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D2B" w:rsidRPr="00CA7436" w:rsidRDefault="00197D2B" w:rsidP="004E4F95">
      <w:pPr>
        <w:spacing w:line="360" w:lineRule="auto"/>
        <w:jc w:val="center"/>
        <w:rPr>
          <w:rFonts w:ascii="黑体" w:eastAsia="黑体" w:hAnsi="黑体"/>
          <w:b/>
          <w:bCs/>
          <w:spacing w:val="15"/>
          <w:sz w:val="32"/>
          <w:szCs w:val="32"/>
          <w:shd w:val="clear" w:color="auto" w:fill="FFFFFF"/>
        </w:rPr>
      </w:pPr>
      <w:r w:rsidRPr="00CA7436">
        <w:rPr>
          <w:rFonts w:ascii="黑体" w:eastAsia="黑体" w:hAnsi="黑体" w:hint="eastAsia"/>
          <w:b/>
          <w:bCs/>
          <w:spacing w:val="15"/>
          <w:sz w:val="32"/>
          <w:szCs w:val="32"/>
          <w:shd w:val="clear" w:color="auto" w:fill="FFFFFF"/>
        </w:rPr>
        <w:t>202</w:t>
      </w:r>
      <w:r w:rsidR="00132C03">
        <w:rPr>
          <w:rFonts w:ascii="黑体" w:eastAsia="黑体" w:hAnsi="黑体"/>
          <w:b/>
          <w:bCs/>
          <w:spacing w:val="15"/>
          <w:sz w:val="32"/>
          <w:szCs w:val="32"/>
          <w:shd w:val="clear" w:color="auto" w:fill="FFFFFF"/>
        </w:rPr>
        <w:t>2</w:t>
      </w:r>
      <w:r w:rsidRPr="00CA7436">
        <w:rPr>
          <w:rFonts w:ascii="黑体" w:eastAsia="黑体" w:hAnsi="黑体" w:hint="eastAsia"/>
          <w:b/>
          <w:bCs/>
          <w:spacing w:val="15"/>
          <w:sz w:val="32"/>
          <w:szCs w:val="32"/>
          <w:shd w:val="clear" w:color="auto" w:fill="FFFFFF"/>
        </w:rPr>
        <w:t>年上海市嘉定区震川中学</w:t>
      </w:r>
    </w:p>
    <w:p w:rsidR="00197D2B" w:rsidRPr="00CA7436" w:rsidRDefault="00197D2B" w:rsidP="004E4F95">
      <w:pPr>
        <w:spacing w:line="360" w:lineRule="auto"/>
        <w:jc w:val="center"/>
        <w:rPr>
          <w:rFonts w:ascii="黑体" w:eastAsia="黑体" w:hAnsi="黑体"/>
          <w:b/>
          <w:bCs/>
          <w:spacing w:val="15"/>
          <w:sz w:val="32"/>
          <w:szCs w:val="32"/>
          <w:shd w:val="clear" w:color="auto" w:fill="FFFFFF"/>
        </w:rPr>
      </w:pPr>
      <w:r w:rsidRPr="00CA7436">
        <w:rPr>
          <w:rFonts w:ascii="黑体" w:eastAsia="黑体" w:hAnsi="黑体" w:hint="eastAsia"/>
          <w:b/>
          <w:bCs/>
          <w:spacing w:val="15"/>
          <w:sz w:val="32"/>
          <w:szCs w:val="32"/>
          <w:shd w:val="clear" w:color="auto" w:fill="FFFFFF"/>
        </w:rPr>
        <w:t>网上“校园开放日”工作实施方案</w:t>
      </w:r>
    </w:p>
    <w:p w:rsidR="00197D2B" w:rsidRPr="004E4F95" w:rsidRDefault="00197D2B" w:rsidP="004E4F95">
      <w:pPr>
        <w:widowControl/>
        <w:shd w:val="clear" w:color="auto" w:fill="FFFFFF"/>
        <w:spacing w:line="360" w:lineRule="auto"/>
        <w:ind w:firstLineChars="204" w:firstLine="551"/>
        <w:textAlignment w:val="baseline"/>
        <w:rPr>
          <w:rFonts w:asciiTheme="minorEastAsia" w:eastAsiaTheme="minorEastAsia" w:hAnsiTheme="minorEastAsia" w:cs="宋体"/>
          <w:spacing w:val="15"/>
          <w:kern w:val="0"/>
          <w:sz w:val="24"/>
        </w:rPr>
      </w:pPr>
      <w:r w:rsidRPr="004E4F95">
        <w:rPr>
          <w:rFonts w:asciiTheme="minorEastAsia" w:eastAsiaTheme="minorEastAsia" w:hAnsiTheme="minorEastAsia" w:cs="宋体" w:hint="eastAsia"/>
          <w:spacing w:val="15"/>
          <w:kern w:val="0"/>
          <w:sz w:val="24"/>
        </w:rPr>
        <w:t>为进一步规范学校义务教育阶段招生入学工作，确保“校园开放日”规范、安全、有序进行，贯彻落实</w:t>
      </w:r>
      <w:r w:rsidR="00187D10">
        <w:rPr>
          <w:rFonts w:asciiTheme="minorEastAsia" w:eastAsiaTheme="minorEastAsia" w:hAnsiTheme="minorEastAsia" w:cs="宋体" w:hint="eastAsia"/>
          <w:spacing w:val="15"/>
          <w:kern w:val="0"/>
          <w:sz w:val="24"/>
          <w:lang w:eastAsia="zh-Hans"/>
        </w:rPr>
        <w:t>《</w:t>
      </w:r>
      <w:r w:rsidR="00187D10">
        <w:rPr>
          <w:rFonts w:asciiTheme="minorEastAsia" w:eastAsiaTheme="minorEastAsia" w:hAnsiTheme="minorEastAsia" w:cs="宋体" w:hint="eastAsia"/>
          <w:spacing w:val="15"/>
          <w:kern w:val="0"/>
          <w:sz w:val="24"/>
        </w:rPr>
        <w:t>上海市教育委员会关于2022年本市义务教育阶段学校招生入学工作的实施意见</w:t>
      </w:r>
      <w:r w:rsidR="00187D10">
        <w:rPr>
          <w:rFonts w:asciiTheme="minorEastAsia" w:eastAsiaTheme="minorEastAsia" w:hAnsiTheme="minorEastAsia" w:cs="宋体" w:hint="eastAsia"/>
          <w:spacing w:val="15"/>
          <w:kern w:val="0"/>
          <w:sz w:val="24"/>
          <w:lang w:eastAsia="zh-Hans"/>
        </w:rPr>
        <w:t>》</w:t>
      </w:r>
      <w:r w:rsidR="00187D10">
        <w:rPr>
          <w:rFonts w:asciiTheme="minorEastAsia" w:eastAsiaTheme="minorEastAsia" w:hAnsiTheme="minorEastAsia" w:cs="宋体" w:hint="eastAsia"/>
          <w:spacing w:val="15"/>
          <w:kern w:val="0"/>
          <w:sz w:val="24"/>
        </w:rPr>
        <w:t>(沪教委基[202</w:t>
      </w:r>
      <w:r w:rsidR="00187D10">
        <w:rPr>
          <w:rFonts w:asciiTheme="minorEastAsia" w:eastAsiaTheme="minorEastAsia" w:hAnsiTheme="minorEastAsia" w:cs="宋体"/>
          <w:spacing w:val="15"/>
          <w:kern w:val="0"/>
          <w:sz w:val="24"/>
        </w:rPr>
        <w:t>2</w:t>
      </w:r>
      <w:r w:rsidR="00187D10">
        <w:rPr>
          <w:rFonts w:asciiTheme="minorEastAsia" w:eastAsiaTheme="minorEastAsia" w:hAnsiTheme="minorEastAsia" w:cs="宋体" w:hint="eastAsia"/>
          <w:spacing w:val="15"/>
          <w:kern w:val="0"/>
          <w:sz w:val="24"/>
        </w:rPr>
        <w:t>]</w:t>
      </w:r>
      <w:r w:rsidR="00187D10">
        <w:rPr>
          <w:rFonts w:asciiTheme="minorEastAsia" w:eastAsiaTheme="minorEastAsia" w:hAnsiTheme="minorEastAsia" w:cs="宋体"/>
          <w:spacing w:val="15"/>
          <w:kern w:val="0"/>
          <w:sz w:val="24"/>
        </w:rPr>
        <w:t>11</w:t>
      </w:r>
      <w:r w:rsidR="00187D10">
        <w:rPr>
          <w:rFonts w:asciiTheme="minorEastAsia" w:eastAsiaTheme="minorEastAsia" w:hAnsiTheme="minorEastAsia" w:cs="宋体" w:hint="eastAsia"/>
          <w:spacing w:val="15"/>
          <w:kern w:val="0"/>
          <w:sz w:val="24"/>
        </w:rPr>
        <w:t>号）</w:t>
      </w:r>
      <w:r w:rsidRPr="004E4F95">
        <w:rPr>
          <w:rFonts w:asciiTheme="minorEastAsia" w:eastAsiaTheme="minorEastAsia" w:hAnsiTheme="minorEastAsia" w:cs="宋体" w:hint="eastAsia"/>
          <w:spacing w:val="15"/>
          <w:kern w:val="0"/>
          <w:sz w:val="24"/>
        </w:rPr>
        <w:t>和《</w:t>
      </w:r>
      <w:r w:rsidR="00187D10" w:rsidRPr="00187D10">
        <w:rPr>
          <w:rFonts w:asciiTheme="minorEastAsia" w:eastAsiaTheme="minorEastAsia" w:hAnsiTheme="minorEastAsia" w:cs="宋体" w:hint="eastAsia"/>
          <w:spacing w:val="15"/>
          <w:kern w:val="0"/>
          <w:sz w:val="24"/>
        </w:rPr>
        <w:t>2022年嘉定区义务教育阶段公民办学校网上“校园开放日”工作实施方案</w:t>
      </w:r>
      <w:r w:rsidR="00187D10">
        <w:rPr>
          <w:rFonts w:asciiTheme="minorEastAsia" w:eastAsiaTheme="minorEastAsia" w:hAnsiTheme="minorEastAsia" w:cs="宋体" w:hint="eastAsia"/>
          <w:spacing w:val="15"/>
          <w:kern w:val="0"/>
          <w:sz w:val="24"/>
        </w:rPr>
        <w:t>》，特制定如下</w:t>
      </w:r>
      <w:r w:rsidRPr="004E4F95">
        <w:rPr>
          <w:rFonts w:asciiTheme="minorEastAsia" w:eastAsiaTheme="minorEastAsia" w:hAnsiTheme="minorEastAsia" w:cs="宋体" w:hint="eastAsia"/>
          <w:spacing w:val="15"/>
          <w:kern w:val="0"/>
          <w:sz w:val="24"/>
        </w:rPr>
        <w:t>方案：</w:t>
      </w:r>
    </w:p>
    <w:p w:rsidR="00197D2B" w:rsidRPr="004E4F95" w:rsidRDefault="00197D2B" w:rsidP="004E4F95">
      <w:pPr>
        <w:widowControl/>
        <w:shd w:val="clear" w:color="auto" w:fill="FFFFFF"/>
        <w:spacing w:line="360" w:lineRule="auto"/>
        <w:textAlignment w:val="baseline"/>
        <w:rPr>
          <w:rFonts w:asciiTheme="minorEastAsia" w:eastAsiaTheme="minorEastAsia" w:hAnsiTheme="minorEastAsia" w:cs="宋体"/>
          <w:b/>
          <w:spacing w:val="15"/>
          <w:kern w:val="0"/>
          <w:sz w:val="24"/>
        </w:rPr>
      </w:pPr>
      <w:r w:rsidRPr="004E4F95">
        <w:rPr>
          <w:rFonts w:asciiTheme="minorEastAsia" w:eastAsiaTheme="minorEastAsia" w:hAnsiTheme="minorEastAsia" w:cs="宋体" w:hint="eastAsia"/>
          <w:b/>
          <w:spacing w:val="15"/>
          <w:kern w:val="0"/>
          <w:sz w:val="24"/>
        </w:rPr>
        <w:t>一、指导思想</w:t>
      </w:r>
    </w:p>
    <w:p w:rsidR="00197D2B" w:rsidRPr="004E4F95" w:rsidRDefault="00187D10" w:rsidP="004E4F95">
      <w:pPr>
        <w:widowControl/>
        <w:shd w:val="clear" w:color="auto" w:fill="FFFFFF"/>
        <w:spacing w:line="360" w:lineRule="auto"/>
        <w:ind w:firstLineChars="200" w:firstLine="540"/>
        <w:jc w:val="left"/>
        <w:textAlignment w:val="baseline"/>
        <w:rPr>
          <w:rFonts w:asciiTheme="minorEastAsia" w:eastAsiaTheme="minorEastAsia" w:hAnsiTheme="minorEastAsia" w:cs="宋体"/>
          <w:spacing w:val="15"/>
          <w:kern w:val="0"/>
          <w:sz w:val="24"/>
        </w:rPr>
      </w:pPr>
      <w:r>
        <w:rPr>
          <w:rFonts w:asciiTheme="minorEastAsia" w:eastAsiaTheme="minorEastAsia" w:hAnsiTheme="minorEastAsia" w:cs="宋体" w:hint="eastAsia"/>
          <w:spacing w:val="15"/>
          <w:kern w:val="0"/>
          <w:sz w:val="24"/>
        </w:rPr>
        <w:t>紧紧围绕嘉定现代化新型城市建设目标，深化落实学校“传承开新 厚德崇真</w:t>
      </w:r>
      <w:r w:rsidR="00197D2B" w:rsidRPr="004E4F95">
        <w:rPr>
          <w:rFonts w:asciiTheme="minorEastAsia" w:eastAsiaTheme="minorEastAsia" w:hAnsiTheme="minorEastAsia" w:cs="宋体" w:hint="eastAsia"/>
          <w:spacing w:val="15"/>
          <w:kern w:val="0"/>
          <w:sz w:val="24"/>
        </w:rPr>
        <w:t>”的办学理念，深化教育综合改革，扎实推进“品质教育”实践，积极展示我校在校园文化建设、教育教学改革、师资队伍打造、学校特色、学区集团建设等方面取得的成果，在学校、家庭、社会之间建立长期有效的沟通互动机制，争取社会各界对教育的理解和支持，科学有序地完成20</w:t>
      </w:r>
      <w:r>
        <w:rPr>
          <w:rFonts w:asciiTheme="minorEastAsia" w:eastAsiaTheme="minorEastAsia" w:hAnsiTheme="minorEastAsia" w:cs="宋体" w:hint="eastAsia"/>
          <w:spacing w:val="15"/>
          <w:kern w:val="0"/>
          <w:sz w:val="24"/>
        </w:rPr>
        <w:t>2</w:t>
      </w:r>
      <w:r>
        <w:rPr>
          <w:rFonts w:asciiTheme="minorEastAsia" w:eastAsiaTheme="minorEastAsia" w:hAnsiTheme="minorEastAsia" w:cs="宋体"/>
          <w:spacing w:val="15"/>
          <w:kern w:val="0"/>
          <w:sz w:val="24"/>
        </w:rPr>
        <w:t>2</w:t>
      </w:r>
      <w:r w:rsidR="00197D2B" w:rsidRPr="004E4F95">
        <w:rPr>
          <w:rFonts w:asciiTheme="minorEastAsia" w:eastAsiaTheme="minorEastAsia" w:hAnsiTheme="minorEastAsia" w:cs="宋体" w:hint="eastAsia"/>
          <w:spacing w:val="15"/>
          <w:kern w:val="0"/>
          <w:sz w:val="24"/>
        </w:rPr>
        <w:t>年招生工作。</w:t>
      </w:r>
    </w:p>
    <w:p w:rsidR="00197D2B" w:rsidRPr="004E4F95" w:rsidRDefault="00E83189" w:rsidP="00E83189">
      <w:pPr>
        <w:widowControl/>
        <w:shd w:val="clear" w:color="auto" w:fill="FFFFFF"/>
        <w:spacing w:line="360" w:lineRule="auto"/>
        <w:jc w:val="left"/>
        <w:textAlignment w:val="baseline"/>
        <w:rPr>
          <w:rFonts w:asciiTheme="minorEastAsia" w:eastAsiaTheme="minorEastAsia" w:hAnsiTheme="minorEastAsia" w:cs="宋体"/>
          <w:b/>
          <w:bCs/>
          <w:spacing w:val="15"/>
          <w:kern w:val="0"/>
          <w:sz w:val="24"/>
        </w:rPr>
      </w:pPr>
      <w:r>
        <w:rPr>
          <w:rFonts w:asciiTheme="minorEastAsia" w:eastAsiaTheme="minorEastAsia" w:hAnsiTheme="minorEastAsia" w:cs="宋体" w:hint="eastAsia"/>
          <w:b/>
          <w:bCs/>
          <w:spacing w:val="15"/>
          <w:kern w:val="0"/>
          <w:sz w:val="24"/>
        </w:rPr>
        <w:t>二、</w:t>
      </w:r>
      <w:r w:rsidR="000F1990" w:rsidRPr="004E4F95">
        <w:rPr>
          <w:rFonts w:asciiTheme="minorEastAsia" w:eastAsiaTheme="minorEastAsia" w:hAnsiTheme="minorEastAsia" w:cs="宋体" w:hint="eastAsia"/>
          <w:b/>
          <w:bCs/>
          <w:spacing w:val="15"/>
          <w:kern w:val="0"/>
          <w:sz w:val="24"/>
        </w:rPr>
        <w:t>组织</w:t>
      </w:r>
      <w:r w:rsidR="00197D2B" w:rsidRPr="004E4F95">
        <w:rPr>
          <w:rFonts w:asciiTheme="minorEastAsia" w:eastAsiaTheme="minorEastAsia" w:hAnsiTheme="minorEastAsia" w:cs="宋体" w:hint="eastAsia"/>
          <w:b/>
          <w:bCs/>
          <w:spacing w:val="15"/>
          <w:kern w:val="0"/>
          <w:sz w:val="24"/>
        </w:rPr>
        <w:t>领导</w:t>
      </w:r>
    </w:p>
    <w:p w:rsidR="000F1990" w:rsidRPr="00E83189" w:rsidRDefault="00E83189" w:rsidP="00E8318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（一）</w:t>
      </w:r>
      <w:r w:rsidR="000F1990" w:rsidRPr="00E83189">
        <w:rPr>
          <w:rFonts w:asciiTheme="minorEastAsia" w:eastAsiaTheme="minorEastAsia" w:hAnsiTheme="minorEastAsia" w:hint="eastAsia"/>
          <w:sz w:val="24"/>
        </w:rPr>
        <w:t>领导小组：</w:t>
      </w:r>
    </w:p>
    <w:p w:rsidR="00197D2B" w:rsidRPr="004E4F95" w:rsidRDefault="00197D2B" w:rsidP="004E4F95">
      <w:pPr>
        <w:spacing w:line="360" w:lineRule="auto"/>
        <w:ind w:left="420"/>
        <w:rPr>
          <w:rFonts w:asciiTheme="minorEastAsia" w:eastAsiaTheme="minorEastAsia" w:hAnsiTheme="minorEastAsia"/>
          <w:sz w:val="24"/>
        </w:rPr>
      </w:pPr>
      <w:r w:rsidRPr="004E4F95">
        <w:rPr>
          <w:rFonts w:asciiTheme="minorEastAsia" w:eastAsiaTheme="minorEastAsia" w:hAnsiTheme="minorEastAsia" w:hint="eastAsia"/>
          <w:sz w:val="24"/>
        </w:rPr>
        <w:t>组</w:t>
      </w:r>
      <w:r w:rsidR="005903D1">
        <w:rPr>
          <w:rFonts w:asciiTheme="minorEastAsia" w:eastAsiaTheme="minorEastAsia" w:hAnsiTheme="minorEastAsia" w:hint="eastAsia"/>
          <w:sz w:val="24"/>
        </w:rPr>
        <w:t xml:space="preserve"> </w:t>
      </w:r>
      <w:r w:rsidR="005903D1">
        <w:rPr>
          <w:rFonts w:asciiTheme="minorEastAsia" w:eastAsiaTheme="minorEastAsia" w:hAnsiTheme="minorEastAsia"/>
          <w:sz w:val="24"/>
        </w:rPr>
        <w:t xml:space="preserve"> </w:t>
      </w:r>
      <w:r w:rsidRPr="004E4F95">
        <w:rPr>
          <w:rFonts w:asciiTheme="minorEastAsia" w:eastAsiaTheme="minorEastAsia" w:hAnsiTheme="minorEastAsia" w:hint="eastAsia"/>
          <w:sz w:val="24"/>
        </w:rPr>
        <w:t>长：金海兴</w:t>
      </w:r>
    </w:p>
    <w:p w:rsidR="00197D2B" w:rsidRPr="004E4F95" w:rsidRDefault="005903D1" w:rsidP="004E4F95">
      <w:pPr>
        <w:pStyle w:val="a3"/>
        <w:spacing w:line="360" w:lineRule="auto"/>
        <w:ind w:left="420" w:firstLineChars="0" w:firstLine="0"/>
        <w:rPr>
          <w:rFonts w:asciiTheme="minorEastAsia" w:eastAsiaTheme="minorEastAsia" w:hAnsiTheme="minorEastAsia"/>
          <w:sz w:val="24"/>
        </w:rPr>
      </w:pPr>
      <w:r>
        <w:rPr>
          <w:rFonts w:asciiTheme="minorEastAsia" w:eastAsiaTheme="minorEastAsia" w:hAnsiTheme="minorEastAsia" w:hint="eastAsia"/>
          <w:sz w:val="24"/>
        </w:rPr>
        <w:t xml:space="preserve">组 </w:t>
      </w:r>
      <w:r>
        <w:rPr>
          <w:rFonts w:asciiTheme="minorEastAsia" w:eastAsiaTheme="minorEastAsia" w:hAnsiTheme="minorEastAsia"/>
          <w:sz w:val="24"/>
        </w:rPr>
        <w:t xml:space="preserve"> </w:t>
      </w:r>
      <w:r>
        <w:rPr>
          <w:rFonts w:asciiTheme="minorEastAsia" w:eastAsiaTheme="minorEastAsia" w:hAnsiTheme="minorEastAsia" w:hint="eastAsia"/>
          <w:sz w:val="24"/>
        </w:rPr>
        <w:t>员</w:t>
      </w:r>
      <w:r w:rsidR="00197D2B" w:rsidRPr="004E4F95">
        <w:rPr>
          <w:rFonts w:asciiTheme="minorEastAsia" w:eastAsiaTheme="minorEastAsia" w:hAnsiTheme="minorEastAsia" w:hint="eastAsia"/>
          <w:sz w:val="24"/>
        </w:rPr>
        <w:t>：</w:t>
      </w:r>
      <w:r w:rsidR="009A25DA" w:rsidRPr="004E4F95">
        <w:rPr>
          <w:rFonts w:asciiTheme="minorEastAsia" w:eastAsiaTheme="minorEastAsia" w:hAnsiTheme="minorEastAsia" w:hint="eastAsia"/>
          <w:sz w:val="24"/>
        </w:rPr>
        <w:t>唐先武、</w:t>
      </w:r>
      <w:r w:rsidR="00197D2B" w:rsidRPr="004E4F95">
        <w:rPr>
          <w:rFonts w:asciiTheme="minorEastAsia" w:eastAsiaTheme="minorEastAsia" w:hAnsiTheme="minorEastAsia" w:hint="eastAsia"/>
          <w:sz w:val="24"/>
        </w:rPr>
        <w:t>王婷婷</w:t>
      </w:r>
      <w:r w:rsidR="009A25DA">
        <w:rPr>
          <w:rFonts w:asciiTheme="minorEastAsia" w:eastAsiaTheme="minorEastAsia" w:hAnsiTheme="minorEastAsia" w:hint="eastAsia"/>
          <w:sz w:val="24"/>
        </w:rPr>
        <w:t>、</w:t>
      </w:r>
      <w:r w:rsidR="009A25DA" w:rsidRPr="004E4F95">
        <w:rPr>
          <w:rFonts w:asciiTheme="minorEastAsia" w:eastAsiaTheme="minorEastAsia" w:hAnsiTheme="minorEastAsia" w:hint="eastAsia"/>
          <w:sz w:val="24"/>
        </w:rPr>
        <w:t>朱华盛</w:t>
      </w:r>
    </w:p>
    <w:p w:rsidR="000F1990" w:rsidRPr="004E4F95" w:rsidRDefault="000F1990" w:rsidP="004E4F95">
      <w:pPr>
        <w:pStyle w:val="a3"/>
        <w:spacing w:line="360" w:lineRule="auto"/>
        <w:ind w:left="420" w:firstLineChars="0" w:firstLine="0"/>
        <w:rPr>
          <w:rFonts w:asciiTheme="minorEastAsia" w:eastAsiaTheme="minorEastAsia" w:hAnsiTheme="minorEastAsia"/>
          <w:sz w:val="24"/>
        </w:rPr>
      </w:pPr>
      <w:r w:rsidRPr="004E4F95">
        <w:rPr>
          <w:rFonts w:asciiTheme="minorEastAsia" w:eastAsiaTheme="minorEastAsia" w:hAnsiTheme="minorEastAsia" w:hint="eastAsia"/>
          <w:sz w:val="24"/>
        </w:rPr>
        <w:t>（二）工作小组</w:t>
      </w:r>
    </w:p>
    <w:p w:rsidR="000F1990" w:rsidRDefault="000F1990" w:rsidP="004E4F95">
      <w:pPr>
        <w:pStyle w:val="a3"/>
        <w:spacing w:line="360" w:lineRule="auto"/>
        <w:ind w:left="420" w:firstLineChars="0" w:firstLine="0"/>
        <w:rPr>
          <w:rFonts w:asciiTheme="minorEastAsia" w:eastAsiaTheme="minorEastAsia" w:hAnsiTheme="minorEastAsia"/>
          <w:sz w:val="24"/>
        </w:rPr>
      </w:pPr>
      <w:r w:rsidRPr="004E4F95">
        <w:rPr>
          <w:rFonts w:asciiTheme="minorEastAsia" w:eastAsiaTheme="minorEastAsia" w:hAnsiTheme="minorEastAsia" w:hint="eastAsia"/>
          <w:sz w:val="24"/>
        </w:rPr>
        <w:t>组</w:t>
      </w:r>
      <w:r w:rsidR="005903D1">
        <w:rPr>
          <w:rFonts w:asciiTheme="minorEastAsia" w:eastAsiaTheme="minorEastAsia" w:hAnsiTheme="minorEastAsia" w:hint="eastAsia"/>
          <w:sz w:val="24"/>
        </w:rPr>
        <w:t xml:space="preserve"> </w:t>
      </w:r>
      <w:r w:rsidR="005903D1">
        <w:rPr>
          <w:rFonts w:asciiTheme="minorEastAsia" w:eastAsiaTheme="minorEastAsia" w:hAnsiTheme="minorEastAsia"/>
          <w:sz w:val="24"/>
        </w:rPr>
        <w:t xml:space="preserve"> </w:t>
      </w:r>
      <w:r w:rsidRPr="004E4F95">
        <w:rPr>
          <w:rFonts w:asciiTheme="minorEastAsia" w:eastAsiaTheme="minorEastAsia" w:hAnsiTheme="minorEastAsia" w:hint="eastAsia"/>
          <w:sz w:val="24"/>
        </w:rPr>
        <w:t>长</w:t>
      </w:r>
      <w:r w:rsidR="00197D2B" w:rsidRPr="004E4F95">
        <w:rPr>
          <w:rFonts w:asciiTheme="minorEastAsia" w:eastAsiaTheme="minorEastAsia" w:hAnsiTheme="minorEastAsia" w:hint="eastAsia"/>
          <w:sz w:val="24"/>
        </w:rPr>
        <w:t>：</w:t>
      </w:r>
      <w:r w:rsidR="005903D1" w:rsidRPr="004E4F95">
        <w:rPr>
          <w:rFonts w:asciiTheme="minorEastAsia" w:eastAsiaTheme="minorEastAsia" w:hAnsiTheme="minorEastAsia" w:hint="eastAsia"/>
          <w:sz w:val="24"/>
        </w:rPr>
        <w:t>朱华盛</w:t>
      </w:r>
    </w:p>
    <w:p w:rsidR="005903D1" w:rsidRPr="004E4F95" w:rsidRDefault="005903D1" w:rsidP="004E4F95">
      <w:pPr>
        <w:pStyle w:val="a3"/>
        <w:spacing w:line="360" w:lineRule="auto"/>
        <w:ind w:left="420" w:firstLineChars="0" w:firstLine="0"/>
        <w:rPr>
          <w:rFonts w:asciiTheme="minorEastAsia" w:eastAsiaTheme="minorEastAsia" w:hAnsiTheme="minorEastAsia"/>
          <w:sz w:val="24"/>
        </w:rPr>
      </w:pPr>
      <w:r>
        <w:rPr>
          <w:rFonts w:asciiTheme="minorEastAsia" w:eastAsiaTheme="minorEastAsia" w:hAnsiTheme="minorEastAsia"/>
          <w:sz w:val="24"/>
        </w:rPr>
        <w:t>副组长：陆</w:t>
      </w: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磊</w:t>
      </w:r>
    </w:p>
    <w:p w:rsidR="00197D2B" w:rsidRPr="004E4F95" w:rsidRDefault="000F1990" w:rsidP="004E4F95">
      <w:pPr>
        <w:pStyle w:val="a3"/>
        <w:spacing w:line="360" w:lineRule="auto"/>
        <w:ind w:left="420" w:firstLineChars="0" w:firstLine="0"/>
        <w:rPr>
          <w:rFonts w:asciiTheme="minorEastAsia" w:eastAsiaTheme="minorEastAsia" w:hAnsiTheme="minorEastAsia"/>
          <w:sz w:val="24"/>
        </w:rPr>
      </w:pPr>
      <w:r w:rsidRPr="004E4F95">
        <w:rPr>
          <w:rFonts w:asciiTheme="minorEastAsia" w:eastAsiaTheme="minorEastAsia" w:hAnsiTheme="minorEastAsia" w:hint="eastAsia"/>
          <w:sz w:val="24"/>
        </w:rPr>
        <w:t>组</w:t>
      </w:r>
      <w:r w:rsidR="005903D1">
        <w:rPr>
          <w:rFonts w:asciiTheme="minorEastAsia" w:eastAsiaTheme="minorEastAsia" w:hAnsiTheme="minorEastAsia" w:hint="eastAsia"/>
          <w:sz w:val="24"/>
        </w:rPr>
        <w:t xml:space="preserve"> </w:t>
      </w:r>
      <w:r w:rsidR="005903D1">
        <w:rPr>
          <w:rFonts w:asciiTheme="minorEastAsia" w:eastAsiaTheme="minorEastAsia" w:hAnsiTheme="minorEastAsia"/>
          <w:sz w:val="24"/>
        </w:rPr>
        <w:t xml:space="preserve"> </w:t>
      </w:r>
      <w:r w:rsidRPr="004E4F95">
        <w:rPr>
          <w:rFonts w:asciiTheme="minorEastAsia" w:eastAsiaTheme="minorEastAsia" w:hAnsiTheme="minorEastAsia" w:hint="eastAsia"/>
          <w:sz w:val="24"/>
        </w:rPr>
        <w:t>员：</w:t>
      </w:r>
      <w:r w:rsidR="00BE6B8D">
        <w:rPr>
          <w:rFonts w:asciiTheme="minorEastAsia" w:eastAsiaTheme="minorEastAsia" w:hAnsiTheme="minorEastAsia" w:hint="eastAsia"/>
          <w:sz w:val="24"/>
        </w:rPr>
        <w:t>王晨</w:t>
      </w:r>
      <w:r w:rsidR="00BE6B8D">
        <w:rPr>
          <w:rFonts w:asciiTheme="minorEastAsia" w:eastAsiaTheme="minorEastAsia" w:hAnsiTheme="minorEastAsia"/>
          <w:sz w:val="24"/>
        </w:rPr>
        <w:t xml:space="preserve"> 、王红艳、</w:t>
      </w:r>
      <w:r w:rsidR="00187D10">
        <w:rPr>
          <w:rFonts w:asciiTheme="minorEastAsia" w:eastAsiaTheme="minorEastAsia" w:hAnsiTheme="minorEastAsia" w:hint="eastAsia"/>
          <w:sz w:val="24"/>
        </w:rPr>
        <w:t>陈坚、李燕</w:t>
      </w:r>
      <w:r w:rsidR="00197D2B" w:rsidRPr="004E4F95">
        <w:rPr>
          <w:rFonts w:asciiTheme="minorEastAsia" w:eastAsiaTheme="minorEastAsia" w:hAnsiTheme="minorEastAsia" w:hint="eastAsia"/>
          <w:sz w:val="24"/>
        </w:rPr>
        <w:t>、李妍</w:t>
      </w:r>
      <w:r w:rsidR="00197D2B" w:rsidRPr="004E4F95">
        <w:rPr>
          <w:rFonts w:asciiTheme="minorEastAsia" w:eastAsiaTheme="minorEastAsia" w:hAnsiTheme="minorEastAsia"/>
          <w:sz w:val="24"/>
        </w:rPr>
        <w:t>、</w:t>
      </w:r>
      <w:r w:rsidR="0003037E">
        <w:rPr>
          <w:rFonts w:asciiTheme="minorEastAsia" w:eastAsiaTheme="minorEastAsia" w:hAnsiTheme="minorEastAsia" w:hint="eastAsia"/>
          <w:sz w:val="24"/>
        </w:rPr>
        <w:t>金方艳</w:t>
      </w:r>
      <w:r w:rsidR="00187D10">
        <w:rPr>
          <w:rFonts w:asciiTheme="minorEastAsia" w:eastAsiaTheme="minorEastAsia" w:hAnsiTheme="minorEastAsia" w:hint="eastAsia"/>
          <w:sz w:val="24"/>
        </w:rPr>
        <w:t>、</w:t>
      </w:r>
      <w:r w:rsidR="00197D2B" w:rsidRPr="004E4F95">
        <w:rPr>
          <w:rFonts w:asciiTheme="minorEastAsia" w:eastAsiaTheme="minorEastAsia" w:hAnsiTheme="minorEastAsia" w:hint="eastAsia"/>
          <w:sz w:val="24"/>
        </w:rPr>
        <w:t>徐雷、赵峰、项志慧</w:t>
      </w:r>
      <w:r w:rsidR="00187D10">
        <w:rPr>
          <w:rFonts w:asciiTheme="minorEastAsia" w:eastAsiaTheme="minorEastAsia" w:hAnsiTheme="minorEastAsia" w:hint="eastAsia"/>
          <w:sz w:val="24"/>
        </w:rPr>
        <w:t>、</w:t>
      </w:r>
      <w:r w:rsidR="00187D10">
        <w:rPr>
          <w:rFonts w:asciiTheme="minorEastAsia" w:eastAsiaTheme="minorEastAsia" w:hAnsiTheme="minorEastAsia"/>
          <w:sz w:val="24"/>
        </w:rPr>
        <w:t>王鵾</w:t>
      </w:r>
    </w:p>
    <w:p w:rsidR="000F1990" w:rsidRPr="00E83189" w:rsidRDefault="00E83189" w:rsidP="00E8318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（三）</w:t>
      </w:r>
      <w:r w:rsidR="000F1990" w:rsidRPr="00E83189">
        <w:rPr>
          <w:rFonts w:asciiTheme="minorEastAsia" w:eastAsiaTheme="minorEastAsia" w:hAnsiTheme="minorEastAsia" w:hint="eastAsia"/>
          <w:sz w:val="24"/>
        </w:rPr>
        <w:t>监督小组</w:t>
      </w:r>
    </w:p>
    <w:p w:rsidR="000F1990" w:rsidRPr="004E4F95" w:rsidRDefault="000F1990" w:rsidP="004E4F95">
      <w:pPr>
        <w:spacing w:line="360" w:lineRule="auto"/>
        <w:ind w:left="420"/>
        <w:rPr>
          <w:rFonts w:asciiTheme="minorEastAsia" w:eastAsiaTheme="minorEastAsia" w:hAnsiTheme="minorEastAsia"/>
          <w:sz w:val="24"/>
        </w:rPr>
      </w:pPr>
      <w:r w:rsidRPr="004E4F95">
        <w:rPr>
          <w:rFonts w:asciiTheme="minorEastAsia" w:eastAsiaTheme="minorEastAsia" w:hAnsiTheme="minorEastAsia" w:hint="eastAsia"/>
          <w:sz w:val="24"/>
        </w:rPr>
        <w:t>组长：朱卫明</w:t>
      </w:r>
    </w:p>
    <w:p w:rsidR="000F1990" w:rsidRPr="004E4F95" w:rsidRDefault="0003037E" w:rsidP="004E4F95">
      <w:pPr>
        <w:spacing w:line="360" w:lineRule="auto"/>
        <w:ind w:left="420"/>
        <w:rPr>
          <w:rFonts w:asciiTheme="minorEastAsia" w:eastAsiaTheme="minorEastAsia" w:hAnsiTheme="minorEastAsia"/>
          <w:sz w:val="24"/>
        </w:rPr>
      </w:pPr>
      <w:r>
        <w:rPr>
          <w:rFonts w:asciiTheme="minorEastAsia" w:eastAsiaTheme="minorEastAsia" w:hAnsiTheme="minorEastAsia" w:hint="eastAsia"/>
          <w:sz w:val="24"/>
        </w:rPr>
        <w:t>组员：张荣</w:t>
      </w:r>
    </w:p>
    <w:p w:rsidR="00D60FBC" w:rsidRPr="004E4F95" w:rsidRDefault="00D60FBC" w:rsidP="004E4F95">
      <w:pPr>
        <w:widowControl/>
        <w:shd w:val="clear" w:color="auto" w:fill="FFFFFF"/>
        <w:spacing w:line="360" w:lineRule="auto"/>
        <w:jc w:val="left"/>
        <w:textAlignment w:val="baseline"/>
        <w:rPr>
          <w:rFonts w:asciiTheme="minorEastAsia" w:eastAsiaTheme="minorEastAsia" w:hAnsiTheme="minorEastAsia" w:cs="宋体"/>
          <w:b/>
          <w:bCs/>
          <w:spacing w:val="15"/>
          <w:kern w:val="0"/>
          <w:sz w:val="24"/>
        </w:rPr>
      </w:pPr>
      <w:r w:rsidRPr="004E4F95">
        <w:rPr>
          <w:rFonts w:asciiTheme="minorEastAsia" w:eastAsiaTheme="minorEastAsia" w:hAnsiTheme="minorEastAsia" w:cs="宋体" w:hint="eastAsia"/>
          <w:b/>
          <w:bCs/>
          <w:spacing w:val="15"/>
          <w:kern w:val="0"/>
          <w:sz w:val="24"/>
        </w:rPr>
        <w:t>三、开放方式</w:t>
      </w:r>
    </w:p>
    <w:p w:rsidR="00D60FBC" w:rsidRPr="004E4F95" w:rsidRDefault="00D60FBC" w:rsidP="004E4F95">
      <w:pPr>
        <w:widowControl/>
        <w:shd w:val="clear" w:color="auto" w:fill="FFFFFF"/>
        <w:spacing w:line="360" w:lineRule="auto"/>
        <w:ind w:firstLine="480"/>
        <w:jc w:val="left"/>
        <w:textAlignment w:val="baseline"/>
        <w:rPr>
          <w:rFonts w:asciiTheme="minorEastAsia" w:eastAsiaTheme="minorEastAsia" w:hAnsiTheme="minorEastAsia" w:cs="宋体"/>
          <w:bCs/>
          <w:spacing w:val="15"/>
          <w:kern w:val="0"/>
          <w:sz w:val="24"/>
        </w:rPr>
      </w:pPr>
      <w:r w:rsidRPr="004E4F95">
        <w:rPr>
          <w:rFonts w:asciiTheme="minorEastAsia" w:eastAsiaTheme="minorEastAsia" w:hAnsiTheme="minorEastAsia" w:cs="宋体" w:hint="eastAsia"/>
          <w:bCs/>
          <w:spacing w:val="15"/>
          <w:kern w:val="0"/>
          <w:sz w:val="24"/>
        </w:rPr>
        <w:t>学校在微信公众号开设“校园开放日”栏目，进行网上开放。</w:t>
      </w:r>
    </w:p>
    <w:p w:rsidR="00D60FBC" w:rsidRPr="004E4F95" w:rsidRDefault="00D60FBC" w:rsidP="004E4F95">
      <w:pPr>
        <w:widowControl/>
        <w:shd w:val="clear" w:color="auto" w:fill="FFFFFF"/>
        <w:spacing w:line="360" w:lineRule="auto"/>
        <w:jc w:val="left"/>
        <w:textAlignment w:val="baseline"/>
        <w:rPr>
          <w:rFonts w:asciiTheme="minorEastAsia" w:eastAsiaTheme="minorEastAsia" w:hAnsiTheme="minorEastAsia" w:cs="宋体"/>
          <w:b/>
          <w:spacing w:val="15"/>
          <w:kern w:val="0"/>
          <w:sz w:val="24"/>
        </w:rPr>
      </w:pPr>
      <w:r w:rsidRPr="004E4F95">
        <w:rPr>
          <w:rFonts w:asciiTheme="minorEastAsia" w:eastAsiaTheme="minorEastAsia" w:hAnsiTheme="minorEastAsia" w:cs="宋体" w:hint="eastAsia"/>
          <w:b/>
          <w:spacing w:val="15"/>
          <w:kern w:val="0"/>
          <w:sz w:val="24"/>
        </w:rPr>
        <w:t>四、具体时间</w:t>
      </w:r>
    </w:p>
    <w:p w:rsidR="00D60FBC" w:rsidRPr="004E4F95" w:rsidRDefault="00D60FBC" w:rsidP="004E4F95">
      <w:pPr>
        <w:widowControl/>
        <w:shd w:val="clear" w:color="auto" w:fill="FFFFFF"/>
        <w:spacing w:line="360" w:lineRule="auto"/>
        <w:ind w:firstLine="480"/>
        <w:textAlignment w:val="baseline"/>
        <w:rPr>
          <w:rFonts w:asciiTheme="minorEastAsia" w:eastAsiaTheme="minorEastAsia" w:hAnsiTheme="minorEastAsia" w:cs="宋体"/>
          <w:spacing w:val="15"/>
          <w:kern w:val="0"/>
          <w:sz w:val="24"/>
        </w:rPr>
      </w:pPr>
      <w:r w:rsidRPr="004E4F95">
        <w:rPr>
          <w:rFonts w:asciiTheme="minorEastAsia" w:eastAsiaTheme="minorEastAsia" w:hAnsiTheme="minorEastAsia" w:cs="宋体"/>
          <w:spacing w:val="15"/>
          <w:kern w:val="0"/>
          <w:sz w:val="24"/>
        </w:rPr>
        <w:lastRenderedPageBreak/>
        <w:t>20</w:t>
      </w:r>
      <w:r w:rsidRPr="004E4F95">
        <w:rPr>
          <w:rFonts w:asciiTheme="minorEastAsia" w:eastAsiaTheme="minorEastAsia" w:hAnsiTheme="minorEastAsia" w:cs="宋体" w:hint="eastAsia"/>
          <w:spacing w:val="15"/>
          <w:kern w:val="0"/>
          <w:sz w:val="24"/>
        </w:rPr>
        <w:t>2</w:t>
      </w:r>
      <w:r w:rsidR="00AD3614">
        <w:rPr>
          <w:rFonts w:asciiTheme="minorEastAsia" w:eastAsiaTheme="minorEastAsia" w:hAnsiTheme="minorEastAsia" w:cs="宋体"/>
          <w:spacing w:val="15"/>
          <w:kern w:val="0"/>
          <w:sz w:val="24"/>
        </w:rPr>
        <w:t>2</w:t>
      </w:r>
      <w:r w:rsidRPr="004E4F95">
        <w:rPr>
          <w:rFonts w:asciiTheme="minorEastAsia" w:eastAsiaTheme="minorEastAsia" w:hAnsiTheme="minorEastAsia" w:cs="宋体" w:hint="eastAsia"/>
          <w:spacing w:val="15"/>
          <w:kern w:val="0"/>
          <w:sz w:val="24"/>
        </w:rPr>
        <w:t>年</w:t>
      </w:r>
      <w:r w:rsidR="00AD3614">
        <w:rPr>
          <w:rFonts w:asciiTheme="minorEastAsia" w:eastAsiaTheme="minorEastAsia" w:hAnsiTheme="minorEastAsia" w:cs="宋体"/>
          <w:spacing w:val="15"/>
          <w:kern w:val="0"/>
          <w:sz w:val="24"/>
        </w:rPr>
        <w:t>5</w:t>
      </w:r>
      <w:r w:rsidRPr="004E4F95">
        <w:rPr>
          <w:rFonts w:asciiTheme="minorEastAsia" w:eastAsiaTheme="minorEastAsia" w:hAnsiTheme="minorEastAsia" w:cs="宋体" w:hint="eastAsia"/>
          <w:spacing w:val="15"/>
          <w:kern w:val="0"/>
          <w:sz w:val="24"/>
        </w:rPr>
        <w:t>月</w:t>
      </w:r>
      <w:r w:rsidR="00AD3614">
        <w:rPr>
          <w:rFonts w:asciiTheme="minorEastAsia" w:eastAsiaTheme="minorEastAsia" w:hAnsiTheme="minorEastAsia" w:cs="宋体"/>
          <w:spacing w:val="15"/>
          <w:kern w:val="0"/>
          <w:sz w:val="24"/>
        </w:rPr>
        <w:t>3</w:t>
      </w:r>
      <w:r w:rsidR="0003037E">
        <w:rPr>
          <w:rFonts w:asciiTheme="minorEastAsia" w:eastAsiaTheme="minorEastAsia" w:hAnsiTheme="minorEastAsia" w:cs="宋体" w:hint="eastAsia"/>
          <w:spacing w:val="15"/>
          <w:kern w:val="0"/>
          <w:sz w:val="24"/>
        </w:rPr>
        <w:t>0</w:t>
      </w:r>
      <w:r w:rsidRPr="004E4F95">
        <w:rPr>
          <w:rFonts w:asciiTheme="minorEastAsia" w:eastAsiaTheme="minorEastAsia" w:hAnsiTheme="minorEastAsia" w:cs="宋体" w:hint="eastAsia"/>
          <w:spacing w:val="15"/>
          <w:kern w:val="0"/>
          <w:sz w:val="24"/>
        </w:rPr>
        <w:t>日至</w:t>
      </w:r>
      <w:r w:rsidR="00AD3614">
        <w:rPr>
          <w:rFonts w:asciiTheme="minorEastAsia" w:eastAsiaTheme="minorEastAsia" w:hAnsiTheme="minorEastAsia" w:cs="宋体"/>
          <w:spacing w:val="15"/>
          <w:kern w:val="0"/>
          <w:sz w:val="24"/>
        </w:rPr>
        <w:t>6</w:t>
      </w:r>
      <w:r w:rsidRPr="004E4F95">
        <w:rPr>
          <w:rFonts w:asciiTheme="minorEastAsia" w:eastAsiaTheme="minorEastAsia" w:hAnsiTheme="minorEastAsia" w:cs="宋体" w:hint="eastAsia"/>
          <w:spacing w:val="15"/>
          <w:kern w:val="0"/>
          <w:sz w:val="24"/>
        </w:rPr>
        <w:t>月</w:t>
      </w:r>
      <w:r w:rsidR="00AD3614">
        <w:rPr>
          <w:rFonts w:asciiTheme="minorEastAsia" w:eastAsiaTheme="minorEastAsia" w:hAnsiTheme="minorEastAsia" w:cs="宋体"/>
          <w:spacing w:val="15"/>
          <w:kern w:val="0"/>
          <w:sz w:val="24"/>
        </w:rPr>
        <w:t>5</w:t>
      </w:r>
      <w:r w:rsidRPr="004E4F95">
        <w:rPr>
          <w:rFonts w:asciiTheme="minorEastAsia" w:eastAsiaTheme="minorEastAsia" w:hAnsiTheme="minorEastAsia" w:cs="宋体" w:hint="eastAsia"/>
          <w:spacing w:val="15"/>
          <w:kern w:val="0"/>
          <w:sz w:val="24"/>
        </w:rPr>
        <w:t>日</w:t>
      </w:r>
    </w:p>
    <w:p w:rsidR="00D60FBC" w:rsidRPr="004E4F95" w:rsidRDefault="00D60FBC" w:rsidP="004E4F95">
      <w:pPr>
        <w:widowControl/>
        <w:shd w:val="clear" w:color="auto" w:fill="FFFFFF"/>
        <w:spacing w:line="360" w:lineRule="auto"/>
        <w:textAlignment w:val="baseline"/>
        <w:rPr>
          <w:rFonts w:asciiTheme="minorEastAsia" w:eastAsiaTheme="minorEastAsia" w:hAnsiTheme="minorEastAsia" w:cs="宋体"/>
          <w:b/>
          <w:spacing w:val="15"/>
          <w:kern w:val="0"/>
          <w:sz w:val="24"/>
        </w:rPr>
      </w:pPr>
      <w:r w:rsidRPr="004E4F95">
        <w:rPr>
          <w:rFonts w:asciiTheme="minorEastAsia" w:eastAsiaTheme="minorEastAsia" w:hAnsiTheme="minorEastAsia" w:cs="宋体" w:hint="eastAsia"/>
          <w:b/>
          <w:spacing w:val="15"/>
          <w:kern w:val="0"/>
          <w:sz w:val="24"/>
        </w:rPr>
        <w:t>五、参加对象</w:t>
      </w:r>
    </w:p>
    <w:p w:rsidR="002B0C30" w:rsidRDefault="002B0C30" w:rsidP="002B0C30">
      <w:pPr>
        <w:widowControl/>
        <w:shd w:val="clear" w:color="auto" w:fill="FFFFFF"/>
        <w:spacing w:line="440" w:lineRule="exact"/>
        <w:ind w:firstLine="480"/>
        <w:jc w:val="left"/>
        <w:textAlignment w:val="baseline"/>
        <w:rPr>
          <w:rFonts w:asciiTheme="minorEastAsia" w:eastAsiaTheme="minorEastAsia" w:hAnsiTheme="minorEastAsia" w:cs="宋体"/>
          <w:spacing w:val="15"/>
          <w:kern w:val="0"/>
          <w:sz w:val="24"/>
        </w:rPr>
      </w:pPr>
      <w:r w:rsidRPr="004E4F95">
        <w:rPr>
          <w:rFonts w:asciiTheme="minorEastAsia" w:eastAsiaTheme="minorEastAsia" w:hAnsiTheme="minorEastAsia" w:cs="宋体" w:hint="eastAsia"/>
          <w:spacing w:val="15"/>
          <w:kern w:val="0"/>
          <w:sz w:val="24"/>
        </w:rPr>
        <w:t>面向招生划片范围或对口范围内的符合本市义务教育阶段入学条件的适龄儿童及其家长。</w:t>
      </w:r>
    </w:p>
    <w:p w:rsidR="00D60FBC" w:rsidRPr="004E4F95" w:rsidRDefault="00D60FBC" w:rsidP="004C3A37">
      <w:pPr>
        <w:widowControl/>
        <w:shd w:val="clear" w:color="auto" w:fill="FFFFFF"/>
        <w:spacing w:line="360" w:lineRule="auto"/>
        <w:jc w:val="left"/>
        <w:textAlignment w:val="baseline"/>
        <w:rPr>
          <w:rFonts w:asciiTheme="minorEastAsia" w:eastAsiaTheme="minorEastAsia" w:hAnsiTheme="minorEastAsia" w:cs="宋体"/>
          <w:b/>
          <w:spacing w:val="15"/>
          <w:kern w:val="0"/>
          <w:sz w:val="24"/>
        </w:rPr>
      </w:pPr>
      <w:r w:rsidRPr="004E4F95">
        <w:rPr>
          <w:rFonts w:asciiTheme="minorEastAsia" w:eastAsiaTheme="minorEastAsia" w:hAnsiTheme="minorEastAsia" w:cs="宋体" w:hint="eastAsia"/>
          <w:b/>
          <w:spacing w:val="15"/>
          <w:kern w:val="0"/>
          <w:sz w:val="24"/>
        </w:rPr>
        <w:t>六、开放内容</w:t>
      </w:r>
    </w:p>
    <w:p w:rsidR="00AE7568" w:rsidRDefault="00AD3614" w:rsidP="00AE7568">
      <w:pPr>
        <w:widowControl/>
        <w:shd w:val="clear" w:color="auto" w:fill="FFFFFF"/>
        <w:spacing w:line="440" w:lineRule="exact"/>
        <w:ind w:firstLine="480"/>
        <w:textAlignment w:val="baseline"/>
        <w:rPr>
          <w:rFonts w:asciiTheme="minorEastAsia" w:eastAsiaTheme="minorEastAsia" w:hAnsiTheme="minorEastAsia" w:cs="宋体"/>
          <w:color w:val="000000" w:themeColor="text1"/>
          <w:spacing w:val="15"/>
          <w:kern w:val="0"/>
          <w:sz w:val="24"/>
        </w:rPr>
      </w:pPr>
      <w:r>
        <w:rPr>
          <w:rFonts w:asciiTheme="minorEastAsia" w:eastAsiaTheme="minorEastAsia" w:hAnsiTheme="minorEastAsia" w:cs="宋体" w:hint="eastAsia"/>
          <w:spacing w:val="15"/>
          <w:kern w:val="0"/>
          <w:sz w:val="24"/>
        </w:rPr>
        <w:t>网上“校园开放日”以展示学校办学情况为主，重点展示学校</w:t>
      </w:r>
      <w:r>
        <w:rPr>
          <w:rFonts w:asciiTheme="minorEastAsia" w:eastAsiaTheme="minorEastAsia" w:hAnsiTheme="minorEastAsia" w:cs="宋体" w:hint="eastAsia"/>
          <w:bCs/>
          <w:spacing w:val="15"/>
          <w:kern w:val="0"/>
          <w:sz w:val="24"/>
        </w:rPr>
        <w:t>办学条件</w:t>
      </w:r>
      <w:r>
        <w:rPr>
          <w:rFonts w:asciiTheme="minorEastAsia" w:eastAsiaTheme="minorEastAsia" w:hAnsiTheme="minorEastAsia" w:cs="宋体" w:hint="eastAsia"/>
          <w:spacing w:val="15"/>
          <w:kern w:val="0"/>
          <w:sz w:val="24"/>
        </w:rPr>
        <w:t>、</w:t>
      </w:r>
      <w:r>
        <w:rPr>
          <w:rFonts w:asciiTheme="minorEastAsia" w:eastAsiaTheme="minorEastAsia" w:hAnsiTheme="minorEastAsia" w:cs="宋体" w:hint="eastAsia"/>
          <w:bCs/>
          <w:spacing w:val="15"/>
          <w:kern w:val="0"/>
          <w:sz w:val="24"/>
        </w:rPr>
        <w:t>办学理念</w:t>
      </w:r>
      <w:r>
        <w:rPr>
          <w:rFonts w:asciiTheme="minorEastAsia" w:eastAsiaTheme="minorEastAsia" w:hAnsiTheme="minorEastAsia" w:cs="宋体" w:hint="eastAsia"/>
          <w:spacing w:val="15"/>
          <w:kern w:val="0"/>
          <w:sz w:val="24"/>
        </w:rPr>
        <w:t>、</w:t>
      </w:r>
      <w:r>
        <w:rPr>
          <w:rFonts w:asciiTheme="minorEastAsia" w:eastAsiaTheme="minorEastAsia" w:hAnsiTheme="minorEastAsia" w:cs="宋体" w:hint="eastAsia"/>
          <w:bCs/>
          <w:spacing w:val="15"/>
          <w:kern w:val="0"/>
          <w:sz w:val="24"/>
        </w:rPr>
        <w:t>师资水平</w:t>
      </w:r>
      <w:r w:rsidRPr="008A18CA">
        <w:rPr>
          <w:rFonts w:asciiTheme="minorEastAsia" w:eastAsiaTheme="minorEastAsia" w:hAnsiTheme="minorEastAsia" w:cs="宋体" w:hint="eastAsia"/>
          <w:color w:val="000000" w:themeColor="text1"/>
          <w:spacing w:val="15"/>
          <w:kern w:val="0"/>
          <w:sz w:val="24"/>
        </w:rPr>
        <w:t>、课程教学、课后服务、</w:t>
      </w:r>
      <w:r w:rsidRPr="008A18CA">
        <w:rPr>
          <w:rFonts w:asciiTheme="minorEastAsia" w:eastAsiaTheme="minorEastAsia" w:hAnsiTheme="minorEastAsia" w:cs="宋体" w:hint="eastAsia"/>
          <w:bCs/>
          <w:color w:val="000000" w:themeColor="text1"/>
          <w:spacing w:val="15"/>
          <w:kern w:val="0"/>
          <w:sz w:val="24"/>
        </w:rPr>
        <w:t>共享共建资源</w:t>
      </w:r>
      <w:r w:rsidRPr="008A18CA">
        <w:rPr>
          <w:rFonts w:asciiTheme="minorEastAsia" w:eastAsiaTheme="minorEastAsia" w:hAnsiTheme="minorEastAsia" w:cs="宋体" w:hint="eastAsia"/>
          <w:color w:val="000000" w:themeColor="text1"/>
          <w:spacing w:val="15"/>
          <w:kern w:val="0"/>
          <w:sz w:val="24"/>
        </w:rPr>
        <w:t>、</w:t>
      </w:r>
      <w:r w:rsidRPr="008A18CA">
        <w:rPr>
          <w:rFonts w:asciiTheme="minorEastAsia" w:eastAsiaTheme="minorEastAsia" w:hAnsiTheme="minorEastAsia" w:cs="宋体" w:hint="eastAsia"/>
          <w:bCs/>
          <w:color w:val="000000" w:themeColor="text1"/>
          <w:spacing w:val="15"/>
          <w:kern w:val="0"/>
          <w:sz w:val="24"/>
        </w:rPr>
        <w:t>办学特色</w:t>
      </w:r>
      <w:r w:rsidR="006662E3">
        <w:rPr>
          <w:rFonts w:asciiTheme="minorEastAsia" w:eastAsiaTheme="minorEastAsia" w:hAnsiTheme="minorEastAsia" w:cs="宋体" w:hint="eastAsia"/>
          <w:bCs/>
          <w:color w:val="000000" w:themeColor="text1"/>
          <w:spacing w:val="15"/>
          <w:kern w:val="0"/>
          <w:sz w:val="24"/>
        </w:rPr>
        <w:t>、</w:t>
      </w:r>
      <w:r w:rsidRPr="008A18CA">
        <w:rPr>
          <w:rFonts w:asciiTheme="minorEastAsia" w:eastAsiaTheme="minorEastAsia" w:hAnsiTheme="minorEastAsia" w:cs="宋体" w:hint="eastAsia"/>
          <w:bCs/>
          <w:color w:val="000000" w:themeColor="text1"/>
          <w:spacing w:val="15"/>
          <w:kern w:val="0"/>
          <w:sz w:val="24"/>
        </w:rPr>
        <w:t>招生信息</w:t>
      </w:r>
      <w:r w:rsidRPr="008A18CA">
        <w:rPr>
          <w:rFonts w:asciiTheme="minorEastAsia" w:eastAsiaTheme="minorEastAsia" w:hAnsiTheme="minorEastAsia" w:cs="宋体" w:hint="eastAsia"/>
          <w:color w:val="000000" w:themeColor="text1"/>
          <w:spacing w:val="15"/>
          <w:kern w:val="0"/>
          <w:sz w:val="24"/>
        </w:rPr>
        <w:t>。</w:t>
      </w:r>
      <w:r w:rsidR="00386F41" w:rsidRPr="00386F41">
        <w:rPr>
          <w:rFonts w:asciiTheme="minorEastAsia" w:eastAsiaTheme="minorEastAsia" w:hAnsiTheme="minorEastAsia" w:cs="宋体" w:hint="eastAsia"/>
          <w:color w:val="000000" w:themeColor="text1"/>
          <w:spacing w:val="15"/>
          <w:kern w:val="0"/>
          <w:sz w:val="24"/>
        </w:rPr>
        <w:t>作为新优质联盟盟主校，会展示集群发展的成效。</w:t>
      </w:r>
    </w:p>
    <w:p w:rsidR="00386F41" w:rsidRPr="008644EF" w:rsidRDefault="008644EF" w:rsidP="00AD3614">
      <w:pPr>
        <w:widowControl/>
        <w:shd w:val="clear" w:color="auto" w:fill="FFFFFF"/>
        <w:spacing w:line="440" w:lineRule="exact"/>
        <w:ind w:firstLine="480"/>
        <w:textAlignment w:val="baseline"/>
        <w:rPr>
          <w:rFonts w:asciiTheme="minorEastAsia" w:eastAsiaTheme="minorEastAsia" w:hAnsiTheme="minorEastAsia" w:cs="宋体"/>
          <w:color w:val="000000" w:themeColor="text1"/>
          <w:spacing w:val="15"/>
          <w:kern w:val="0"/>
          <w:sz w:val="24"/>
        </w:rPr>
      </w:pPr>
      <w:r>
        <w:rPr>
          <w:rFonts w:asciiTheme="minorEastAsia" w:eastAsiaTheme="minorEastAsia" w:hAnsiTheme="minorEastAsia" w:cs="宋体"/>
          <w:color w:val="000000" w:themeColor="text1"/>
          <w:spacing w:val="15"/>
          <w:kern w:val="0"/>
          <w:sz w:val="24"/>
        </w:rPr>
        <w:t>温馨提示：</w:t>
      </w:r>
      <w:r w:rsidR="00386F41" w:rsidRPr="00386F41">
        <w:rPr>
          <w:rFonts w:asciiTheme="minorEastAsia" w:eastAsiaTheme="minorEastAsia" w:hAnsiTheme="minorEastAsia" w:cs="宋体" w:hint="eastAsia"/>
          <w:color w:val="000000" w:themeColor="text1"/>
          <w:spacing w:val="15"/>
          <w:kern w:val="0"/>
          <w:sz w:val="24"/>
        </w:rPr>
        <w:t>“请家长关注5月29日上海嘉定教育频道（网址：http://www.jiading.gov.cn/jiaoyu）或嘉定教育微信公众号发布的关于学区范围、入学排序办法等招生细则。”</w:t>
      </w:r>
      <w:r w:rsidR="00386F41">
        <w:rPr>
          <w:rFonts w:asciiTheme="minorEastAsia" w:eastAsiaTheme="minorEastAsia" w:hAnsiTheme="minorEastAsia" w:cs="宋体" w:hint="eastAsia"/>
          <w:color w:val="000000" w:themeColor="text1"/>
          <w:spacing w:val="15"/>
          <w:kern w:val="0"/>
          <w:sz w:val="24"/>
        </w:rPr>
        <w:t>。</w:t>
      </w:r>
      <w:r>
        <w:rPr>
          <w:rFonts w:asciiTheme="minorEastAsia" w:eastAsiaTheme="minorEastAsia" w:hAnsiTheme="minorEastAsia" w:cs="宋体"/>
          <w:color w:val="000000" w:themeColor="text1"/>
          <w:spacing w:val="15"/>
          <w:kern w:val="0"/>
          <w:sz w:val="24"/>
        </w:rPr>
        <w:t>5月</w:t>
      </w:r>
      <w:r>
        <w:rPr>
          <w:rFonts w:asciiTheme="minorEastAsia" w:eastAsiaTheme="minorEastAsia" w:hAnsiTheme="minorEastAsia" w:cs="宋体" w:hint="eastAsia"/>
          <w:color w:val="000000" w:themeColor="text1"/>
          <w:spacing w:val="15"/>
          <w:kern w:val="0"/>
          <w:sz w:val="24"/>
        </w:rPr>
        <w:t>3</w:t>
      </w:r>
      <w:r>
        <w:rPr>
          <w:rFonts w:asciiTheme="minorEastAsia" w:eastAsiaTheme="minorEastAsia" w:hAnsiTheme="minorEastAsia" w:cs="宋体"/>
          <w:color w:val="000000" w:themeColor="text1"/>
          <w:spacing w:val="15"/>
          <w:kern w:val="0"/>
          <w:sz w:val="24"/>
        </w:rPr>
        <w:t>0日</w:t>
      </w:r>
      <w:r w:rsidR="004C3E6B">
        <w:rPr>
          <w:rFonts w:asciiTheme="minorEastAsia" w:eastAsiaTheme="minorEastAsia" w:hAnsiTheme="minorEastAsia" w:cs="宋体" w:hint="eastAsia"/>
          <w:bCs/>
          <w:spacing w:val="15"/>
          <w:kern w:val="0"/>
          <w:sz w:val="24"/>
        </w:rPr>
        <w:t>我</w:t>
      </w:r>
      <w:r w:rsidRPr="004E4F95">
        <w:rPr>
          <w:rFonts w:asciiTheme="minorEastAsia" w:eastAsiaTheme="minorEastAsia" w:hAnsiTheme="minorEastAsia" w:cs="宋体" w:hint="eastAsia"/>
          <w:bCs/>
          <w:spacing w:val="15"/>
          <w:kern w:val="0"/>
          <w:sz w:val="24"/>
        </w:rPr>
        <w:t>校在微信公众号</w:t>
      </w:r>
      <w:r>
        <w:rPr>
          <w:rFonts w:asciiTheme="minorEastAsia" w:eastAsiaTheme="minorEastAsia" w:hAnsiTheme="minorEastAsia" w:cs="宋体" w:hint="eastAsia"/>
          <w:bCs/>
          <w:spacing w:val="15"/>
          <w:kern w:val="0"/>
          <w:sz w:val="24"/>
        </w:rPr>
        <w:t>上的</w:t>
      </w:r>
      <w:r w:rsidRPr="004E4F95">
        <w:rPr>
          <w:rFonts w:asciiTheme="minorEastAsia" w:eastAsiaTheme="minorEastAsia" w:hAnsiTheme="minorEastAsia" w:cs="宋体" w:hint="eastAsia"/>
          <w:bCs/>
          <w:spacing w:val="15"/>
          <w:kern w:val="0"/>
          <w:sz w:val="24"/>
        </w:rPr>
        <w:t>“校园开放日”</w:t>
      </w:r>
      <w:r>
        <w:rPr>
          <w:rFonts w:asciiTheme="minorEastAsia" w:eastAsiaTheme="minorEastAsia" w:hAnsiTheme="minorEastAsia" w:cs="宋体" w:hint="eastAsia"/>
          <w:bCs/>
          <w:spacing w:val="15"/>
          <w:kern w:val="0"/>
          <w:sz w:val="24"/>
        </w:rPr>
        <w:t>栏目</w:t>
      </w:r>
      <w:r>
        <w:rPr>
          <w:rFonts w:asciiTheme="minorEastAsia" w:eastAsiaTheme="minorEastAsia" w:hAnsiTheme="minorEastAsia" w:cs="宋体" w:hint="eastAsia"/>
          <w:spacing w:val="15"/>
          <w:kern w:val="0"/>
          <w:sz w:val="24"/>
        </w:rPr>
        <w:t>设置</w:t>
      </w:r>
      <w:r>
        <w:rPr>
          <w:rFonts w:asciiTheme="minorEastAsia" w:eastAsiaTheme="minorEastAsia" w:hAnsiTheme="minorEastAsia" w:cs="宋体" w:hint="eastAsia"/>
          <w:bCs/>
          <w:spacing w:val="15"/>
          <w:kern w:val="0"/>
          <w:sz w:val="24"/>
        </w:rPr>
        <w:t>网上留言区域，</w:t>
      </w:r>
      <w:bookmarkStart w:id="0" w:name="_GoBack"/>
      <w:bookmarkEnd w:id="0"/>
      <w:r>
        <w:rPr>
          <w:rFonts w:asciiTheme="minorEastAsia" w:eastAsiaTheme="minorEastAsia" w:hAnsiTheme="minorEastAsia" w:cs="宋体" w:hint="eastAsia"/>
          <w:bCs/>
          <w:spacing w:val="15"/>
          <w:kern w:val="0"/>
          <w:sz w:val="24"/>
        </w:rPr>
        <w:t>公布学校邮箱</w:t>
      </w:r>
      <w:r>
        <w:rPr>
          <w:rFonts w:asciiTheme="minorEastAsia" w:eastAsiaTheme="minorEastAsia" w:hAnsiTheme="minorEastAsia" w:cs="宋体" w:hint="eastAsia"/>
          <w:spacing w:val="15"/>
          <w:kern w:val="0"/>
          <w:sz w:val="24"/>
        </w:rPr>
        <w:t>，供家长网上咨询。</w:t>
      </w:r>
    </w:p>
    <w:p w:rsidR="004C3A37" w:rsidRDefault="004C3A37" w:rsidP="00AD3614">
      <w:pPr>
        <w:widowControl/>
        <w:shd w:val="clear" w:color="auto" w:fill="FFFFFF"/>
        <w:spacing w:line="440" w:lineRule="exact"/>
        <w:ind w:firstLine="480"/>
        <w:textAlignment w:val="baseline"/>
        <w:rPr>
          <w:rFonts w:asciiTheme="minorEastAsia" w:eastAsiaTheme="minorEastAsia" w:hAnsiTheme="minorEastAsia" w:cs="宋体"/>
          <w:spacing w:val="15"/>
          <w:kern w:val="0"/>
          <w:sz w:val="24"/>
        </w:rPr>
      </w:pPr>
      <w:r>
        <w:rPr>
          <w:rFonts w:asciiTheme="minorEastAsia" w:eastAsiaTheme="minorEastAsia" w:hAnsiTheme="minorEastAsia" w:cs="宋体" w:hint="eastAsia"/>
          <w:color w:val="000000" w:themeColor="text1"/>
          <w:spacing w:val="15"/>
          <w:kern w:val="0"/>
          <w:sz w:val="24"/>
        </w:rPr>
        <w:t>我校承诺</w:t>
      </w:r>
      <w:r>
        <w:rPr>
          <w:rFonts w:asciiTheme="minorEastAsia" w:eastAsiaTheme="minorEastAsia" w:hAnsiTheme="minorEastAsia" w:cs="宋体" w:hint="eastAsia"/>
          <w:spacing w:val="15"/>
          <w:kern w:val="0"/>
          <w:sz w:val="24"/>
        </w:rPr>
        <w:t>：一是均衡分班，不开设重点班、快慢班、特色班、实验班。二是不组织报名或变相报名，不举行任何形式的测试、测评、面试、面谈或调查，不收任何学生的简历等材料；招生录取不与任何教育培训机构挂钩。</w:t>
      </w:r>
    </w:p>
    <w:p w:rsidR="0099509E" w:rsidRPr="004E4F95" w:rsidRDefault="00F31568" w:rsidP="008644EF">
      <w:pPr>
        <w:widowControl/>
        <w:shd w:val="clear" w:color="auto" w:fill="FFFFFF"/>
        <w:spacing w:line="440" w:lineRule="exact"/>
        <w:textAlignment w:val="baseline"/>
        <w:rPr>
          <w:rFonts w:asciiTheme="minorEastAsia" w:eastAsiaTheme="minorEastAsia" w:hAnsiTheme="minorEastAsia" w:cs="宋体"/>
          <w:b/>
          <w:bCs/>
          <w:spacing w:val="15"/>
          <w:kern w:val="0"/>
          <w:sz w:val="24"/>
        </w:rPr>
      </w:pPr>
      <w:r>
        <w:rPr>
          <w:rFonts w:asciiTheme="minorEastAsia" w:eastAsiaTheme="minorEastAsia" w:hAnsiTheme="minorEastAsia" w:cs="宋体"/>
          <w:b/>
          <w:spacing w:val="15"/>
          <w:kern w:val="0"/>
          <w:sz w:val="24"/>
        </w:rPr>
        <w:t>七、</w:t>
      </w:r>
      <w:r w:rsidR="0099509E" w:rsidRPr="004E4F95">
        <w:rPr>
          <w:rFonts w:asciiTheme="minorEastAsia" w:eastAsiaTheme="minorEastAsia" w:hAnsiTheme="minorEastAsia" w:cs="宋体" w:hint="eastAsia"/>
          <w:b/>
          <w:bCs/>
          <w:spacing w:val="15"/>
          <w:kern w:val="0"/>
          <w:sz w:val="24"/>
        </w:rPr>
        <w:t>工作保障</w:t>
      </w:r>
    </w:p>
    <w:p w:rsidR="00B85219" w:rsidRPr="004D1223" w:rsidRDefault="004D1223" w:rsidP="004D1223">
      <w:pPr>
        <w:widowControl/>
        <w:shd w:val="clear" w:color="auto" w:fill="FFFFFF"/>
        <w:spacing w:line="440" w:lineRule="exact"/>
        <w:ind w:firstLineChars="204" w:firstLine="551"/>
        <w:textAlignment w:val="baseline"/>
        <w:rPr>
          <w:rFonts w:asciiTheme="minorEastAsia" w:eastAsiaTheme="minorEastAsia" w:hAnsiTheme="minorEastAsia" w:cs="宋体"/>
          <w:spacing w:val="15"/>
          <w:kern w:val="0"/>
          <w:sz w:val="24"/>
        </w:rPr>
      </w:pPr>
      <w:r>
        <w:rPr>
          <w:rFonts w:asciiTheme="minorEastAsia" w:eastAsiaTheme="minorEastAsia" w:hAnsiTheme="minorEastAsia" w:cs="宋体" w:hint="eastAsia"/>
          <w:spacing w:val="15"/>
          <w:kern w:val="0"/>
          <w:sz w:val="24"/>
        </w:rPr>
        <w:t>1.加强组织领导。切实加强对活动的组织领导，把该项活动作为展示学校形象、促进学校发展的重点工作来抓。</w:t>
      </w:r>
      <w:r w:rsidRPr="00622B67">
        <w:rPr>
          <w:rFonts w:asciiTheme="minorEastAsia" w:eastAsiaTheme="minorEastAsia" w:hAnsiTheme="minorEastAsia" w:cs="宋体" w:hint="eastAsia"/>
          <w:spacing w:val="15"/>
          <w:kern w:val="0"/>
          <w:sz w:val="24"/>
        </w:rPr>
        <w:t>宣传入学前有教无类、入学后因材施教的理念，</w:t>
      </w:r>
      <w:r>
        <w:rPr>
          <w:rFonts w:asciiTheme="minorEastAsia" w:eastAsiaTheme="minorEastAsia" w:hAnsiTheme="minorEastAsia" w:cs="宋体" w:hint="eastAsia"/>
          <w:spacing w:val="15"/>
          <w:kern w:val="0"/>
          <w:sz w:val="24"/>
        </w:rPr>
        <w:t>学校和教师把精力投入</w:t>
      </w:r>
      <w:r>
        <w:rPr>
          <w:rFonts w:asciiTheme="minorEastAsia" w:eastAsiaTheme="minorEastAsia" w:hAnsiTheme="minorEastAsia" w:cs="宋体" w:hint="eastAsia"/>
          <w:bCs/>
          <w:spacing w:val="15"/>
          <w:kern w:val="0"/>
          <w:sz w:val="24"/>
        </w:rPr>
        <w:t>到教育教学</w:t>
      </w:r>
      <w:r>
        <w:rPr>
          <w:rFonts w:asciiTheme="minorEastAsia" w:eastAsiaTheme="minorEastAsia" w:hAnsiTheme="minorEastAsia" w:cs="宋体" w:hint="eastAsia"/>
          <w:spacing w:val="15"/>
          <w:kern w:val="0"/>
          <w:sz w:val="24"/>
        </w:rPr>
        <w:t>。结合自身实际，做好网上“校园开放日”的各项筹备工作，做到展示成果有重点、网络言论规范准确、征求家长及社会各界意见充分。</w:t>
      </w:r>
    </w:p>
    <w:p w:rsidR="004D1223" w:rsidRDefault="004D1223" w:rsidP="004D1223">
      <w:pPr>
        <w:widowControl/>
        <w:shd w:val="clear" w:color="auto" w:fill="FFFFFF"/>
        <w:spacing w:line="440" w:lineRule="exact"/>
        <w:ind w:firstLineChars="204" w:firstLine="551"/>
        <w:textAlignment w:val="baseline"/>
        <w:rPr>
          <w:rFonts w:asciiTheme="minorEastAsia" w:eastAsiaTheme="minorEastAsia" w:hAnsiTheme="minorEastAsia" w:cs="宋体"/>
          <w:spacing w:val="15"/>
          <w:kern w:val="0"/>
          <w:sz w:val="24"/>
        </w:rPr>
      </w:pPr>
      <w:r>
        <w:rPr>
          <w:rFonts w:asciiTheme="minorEastAsia" w:eastAsiaTheme="minorEastAsia" w:hAnsiTheme="minorEastAsia" w:cs="宋体" w:hint="eastAsia"/>
          <w:spacing w:val="15"/>
          <w:kern w:val="0"/>
          <w:sz w:val="24"/>
        </w:rPr>
        <w:t>2.加强安全保障。做好“校园开放日”</w:t>
      </w:r>
      <w:r>
        <w:rPr>
          <w:rFonts w:asciiTheme="minorEastAsia" w:eastAsiaTheme="minorEastAsia" w:hAnsiTheme="minorEastAsia" w:cs="宋体" w:hint="eastAsia"/>
          <w:bCs/>
          <w:spacing w:val="15"/>
          <w:kern w:val="0"/>
          <w:sz w:val="24"/>
        </w:rPr>
        <w:t>网络保障</w:t>
      </w:r>
      <w:r>
        <w:rPr>
          <w:rFonts w:asciiTheme="minorEastAsia" w:eastAsiaTheme="minorEastAsia" w:hAnsiTheme="minorEastAsia" w:cs="宋体" w:hint="eastAsia"/>
          <w:spacing w:val="15"/>
          <w:kern w:val="0"/>
          <w:sz w:val="24"/>
        </w:rPr>
        <w:t>和人员配备，确保网络通畅，回复及时；建立发布内容（包含咨询解答区域回复内容）</w:t>
      </w:r>
      <w:r>
        <w:rPr>
          <w:rFonts w:asciiTheme="minorEastAsia" w:eastAsiaTheme="minorEastAsia" w:hAnsiTheme="minorEastAsia" w:cs="宋体" w:hint="eastAsia"/>
          <w:bCs/>
          <w:spacing w:val="15"/>
          <w:kern w:val="0"/>
          <w:sz w:val="24"/>
        </w:rPr>
        <w:t>审核机制</w:t>
      </w:r>
      <w:r>
        <w:rPr>
          <w:rFonts w:asciiTheme="minorEastAsia" w:eastAsiaTheme="minorEastAsia" w:hAnsiTheme="minorEastAsia" w:cs="宋体" w:hint="eastAsia"/>
          <w:spacing w:val="15"/>
          <w:kern w:val="0"/>
          <w:sz w:val="24"/>
        </w:rPr>
        <w:t>，规范言行，确保发布的信息准确；制定好安全预案，加强</w:t>
      </w:r>
      <w:r>
        <w:rPr>
          <w:rFonts w:asciiTheme="minorEastAsia" w:eastAsiaTheme="minorEastAsia" w:hAnsiTheme="minorEastAsia" w:cs="宋体" w:hint="eastAsia"/>
          <w:bCs/>
          <w:spacing w:val="15"/>
          <w:kern w:val="0"/>
          <w:sz w:val="24"/>
        </w:rPr>
        <w:t>过程监控</w:t>
      </w:r>
      <w:r>
        <w:rPr>
          <w:rFonts w:asciiTheme="minorEastAsia" w:eastAsiaTheme="minorEastAsia" w:hAnsiTheme="minorEastAsia" w:cs="宋体" w:hint="eastAsia"/>
          <w:spacing w:val="15"/>
          <w:kern w:val="0"/>
          <w:sz w:val="24"/>
        </w:rPr>
        <w:t>，查找并控制有关风险点，加强过程管理和舆情监控，防止出现负面舆情。</w:t>
      </w:r>
    </w:p>
    <w:p w:rsidR="004D1223" w:rsidRDefault="004D1223" w:rsidP="00B85219">
      <w:pPr>
        <w:widowControl/>
        <w:shd w:val="clear" w:color="auto" w:fill="FFFFFF"/>
        <w:spacing w:line="440" w:lineRule="exact"/>
        <w:ind w:firstLineChars="204" w:firstLine="551"/>
        <w:jc w:val="left"/>
        <w:textAlignment w:val="baseline"/>
        <w:rPr>
          <w:rFonts w:asciiTheme="minorEastAsia" w:eastAsiaTheme="minorEastAsia" w:hAnsiTheme="minorEastAsia" w:cs="宋体"/>
          <w:spacing w:val="15"/>
          <w:kern w:val="0"/>
          <w:sz w:val="24"/>
        </w:rPr>
      </w:pPr>
      <w:r>
        <w:rPr>
          <w:rFonts w:asciiTheme="minorEastAsia" w:eastAsiaTheme="minorEastAsia" w:hAnsiTheme="minorEastAsia" w:cs="宋体" w:hint="eastAsia"/>
          <w:spacing w:val="15"/>
          <w:kern w:val="0"/>
          <w:sz w:val="24"/>
        </w:rPr>
        <w:t>3.加强规范落实。</w:t>
      </w:r>
      <w:r>
        <w:rPr>
          <w:rFonts w:asciiTheme="minorEastAsia" w:eastAsiaTheme="minorEastAsia" w:hAnsiTheme="minorEastAsia" w:cs="宋体" w:hint="eastAsia"/>
          <w:bCs/>
          <w:spacing w:val="15"/>
          <w:kern w:val="0"/>
          <w:sz w:val="24"/>
        </w:rPr>
        <w:t>网上</w:t>
      </w:r>
      <w:r>
        <w:rPr>
          <w:rFonts w:asciiTheme="minorEastAsia" w:eastAsiaTheme="minorEastAsia" w:hAnsiTheme="minorEastAsia" w:cs="宋体" w:hint="eastAsia"/>
          <w:spacing w:val="15"/>
          <w:kern w:val="0"/>
          <w:sz w:val="24"/>
        </w:rPr>
        <w:t>“校园开放日”期间要严格按照</w:t>
      </w:r>
      <w:r>
        <w:rPr>
          <w:rFonts w:asciiTheme="minorEastAsia" w:eastAsiaTheme="minorEastAsia" w:hAnsiTheme="minorEastAsia" w:cs="宋体" w:hint="eastAsia"/>
          <w:spacing w:val="15"/>
          <w:kern w:val="0"/>
          <w:sz w:val="24"/>
          <w:lang w:eastAsia="zh-Hans"/>
        </w:rPr>
        <w:t>在《</w:t>
      </w:r>
      <w:r>
        <w:rPr>
          <w:rFonts w:asciiTheme="minorEastAsia" w:eastAsiaTheme="minorEastAsia" w:hAnsiTheme="minorEastAsia" w:cs="宋体" w:hint="eastAsia"/>
          <w:spacing w:val="15"/>
          <w:kern w:val="0"/>
          <w:sz w:val="24"/>
        </w:rPr>
        <w:t>上海市教育委员会关于2022年本市义务教育阶段学校招生入学工作的实施意见</w:t>
      </w:r>
      <w:r>
        <w:rPr>
          <w:rFonts w:asciiTheme="minorEastAsia" w:eastAsiaTheme="minorEastAsia" w:hAnsiTheme="minorEastAsia" w:cs="宋体" w:hint="eastAsia"/>
          <w:spacing w:val="15"/>
          <w:kern w:val="0"/>
          <w:sz w:val="24"/>
          <w:lang w:eastAsia="zh-Hans"/>
        </w:rPr>
        <w:t>》</w:t>
      </w:r>
      <w:r>
        <w:rPr>
          <w:rFonts w:asciiTheme="minorEastAsia" w:eastAsiaTheme="minorEastAsia" w:hAnsiTheme="minorEastAsia" w:cs="宋体" w:hint="eastAsia"/>
          <w:spacing w:val="15"/>
          <w:kern w:val="0"/>
          <w:sz w:val="24"/>
        </w:rPr>
        <w:t>(沪教委基[202</w:t>
      </w:r>
      <w:r>
        <w:rPr>
          <w:rFonts w:asciiTheme="minorEastAsia" w:eastAsiaTheme="minorEastAsia" w:hAnsiTheme="minorEastAsia" w:cs="宋体"/>
          <w:spacing w:val="15"/>
          <w:kern w:val="0"/>
          <w:sz w:val="24"/>
        </w:rPr>
        <w:t>2</w:t>
      </w:r>
      <w:r>
        <w:rPr>
          <w:rFonts w:asciiTheme="minorEastAsia" w:eastAsiaTheme="minorEastAsia" w:hAnsiTheme="minorEastAsia" w:cs="宋体" w:hint="eastAsia"/>
          <w:spacing w:val="15"/>
          <w:kern w:val="0"/>
          <w:sz w:val="24"/>
        </w:rPr>
        <w:t>]</w:t>
      </w:r>
      <w:r>
        <w:rPr>
          <w:rFonts w:asciiTheme="minorEastAsia" w:eastAsiaTheme="minorEastAsia" w:hAnsiTheme="minorEastAsia" w:cs="宋体"/>
          <w:spacing w:val="15"/>
          <w:kern w:val="0"/>
          <w:sz w:val="24"/>
        </w:rPr>
        <w:t>11</w:t>
      </w:r>
      <w:r>
        <w:rPr>
          <w:rFonts w:asciiTheme="minorEastAsia" w:eastAsiaTheme="minorEastAsia" w:hAnsiTheme="minorEastAsia" w:cs="宋体" w:hint="eastAsia"/>
          <w:spacing w:val="15"/>
          <w:kern w:val="0"/>
          <w:sz w:val="24"/>
        </w:rPr>
        <w:t>号）和本方案要求，严守规范要求，做到</w:t>
      </w:r>
      <w:r>
        <w:rPr>
          <w:rFonts w:asciiTheme="minorEastAsia" w:eastAsiaTheme="minorEastAsia" w:hAnsiTheme="minorEastAsia" w:cs="宋体" w:hint="eastAsia"/>
          <w:spacing w:val="15"/>
          <w:kern w:val="0"/>
          <w:sz w:val="24"/>
        </w:rPr>
        <w:lastRenderedPageBreak/>
        <w:t>“</w:t>
      </w:r>
      <w:r>
        <w:rPr>
          <w:rFonts w:asciiTheme="minorEastAsia" w:eastAsiaTheme="minorEastAsia" w:hAnsiTheme="minorEastAsia" w:cs="宋体" w:hint="eastAsia"/>
          <w:bCs/>
          <w:spacing w:val="15"/>
          <w:kern w:val="0"/>
          <w:sz w:val="24"/>
        </w:rPr>
        <w:t>五个不得</w:t>
      </w:r>
      <w:r>
        <w:rPr>
          <w:rFonts w:asciiTheme="minorEastAsia" w:eastAsiaTheme="minorEastAsia" w:hAnsiTheme="minorEastAsia" w:cs="宋体" w:hint="eastAsia"/>
          <w:spacing w:val="15"/>
          <w:kern w:val="0"/>
          <w:sz w:val="24"/>
        </w:rPr>
        <w:t>”，整个网上“校园开放日”及招生期间，学校不得通过任何方式收取任何形式的学生简历（包括各类证书）等材料，不得宣传中考成绩排名、中考状元和升学率，不得发布与国家和本市招生政策不一致的言论，期间不得组建相关家长群，不得以暗示等方式增加家长的焦虑情绪。</w:t>
      </w:r>
    </w:p>
    <w:p w:rsidR="00B85219" w:rsidRDefault="00B85219" w:rsidP="00B85219">
      <w:pPr>
        <w:widowControl/>
        <w:shd w:val="clear" w:color="auto" w:fill="FFFFFF"/>
        <w:spacing w:line="440" w:lineRule="exact"/>
        <w:ind w:firstLineChars="204" w:firstLine="551"/>
        <w:jc w:val="left"/>
        <w:textAlignment w:val="baseline"/>
        <w:rPr>
          <w:rFonts w:asciiTheme="minorEastAsia" w:eastAsiaTheme="minorEastAsia" w:hAnsiTheme="minorEastAsia" w:cs="宋体"/>
          <w:spacing w:val="15"/>
          <w:kern w:val="0"/>
          <w:sz w:val="24"/>
        </w:rPr>
      </w:pPr>
      <w:r>
        <w:rPr>
          <w:rFonts w:asciiTheme="minorEastAsia" w:eastAsiaTheme="minorEastAsia" w:hAnsiTheme="minorEastAsia" w:cs="宋体" w:hint="eastAsia"/>
          <w:spacing w:val="15"/>
          <w:kern w:val="0"/>
          <w:sz w:val="24"/>
        </w:rPr>
        <w:t>4.加强</w:t>
      </w:r>
      <w:r>
        <w:rPr>
          <w:rFonts w:asciiTheme="minorEastAsia" w:eastAsiaTheme="minorEastAsia" w:hAnsiTheme="minorEastAsia" w:cs="宋体"/>
          <w:spacing w:val="15"/>
          <w:kern w:val="0"/>
          <w:sz w:val="24"/>
        </w:rPr>
        <w:t>督导检查</w:t>
      </w:r>
      <w:r>
        <w:rPr>
          <w:rFonts w:asciiTheme="minorEastAsia" w:eastAsiaTheme="minorEastAsia" w:hAnsiTheme="minorEastAsia" w:cs="宋体" w:hint="eastAsia"/>
          <w:spacing w:val="15"/>
          <w:kern w:val="0"/>
          <w:sz w:val="24"/>
        </w:rPr>
        <w:t>。区人民政府教育督导室、区教</w:t>
      </w:r>
      <w:r w:rsidR="004D1223">
        <w:rPr>
          <w:rFonts w:asciiTheme="minorEastAsia" w:eastAsiaTheme="minorEastAsia" w:hAnsiTheme="minorEastAsia" w:cs="宋体" w:hint="eastAsia"/>
          <w:spacing w:val="15"/>
          <w:kern w:val="0"/>
          <w:sz w:val="24"/>
        </w:rPr>
        <w:t>育局将随机抽选部分学校于开放日期间进行检查。学校明确责任到人，做好网上开放日宣传材料的自查自纠。对违反有关要求的</w:t>
      </w:r>
      <w:r>
        <w:rPr>
          <w:rFonts w:asciiTheme="minorEastAsia" w:eastAsiaTheme="minorEastAsia" w:hAnsiTheme="minorEastAsia" w:cs="宋体" w:hint="eastAsia"/>
          <w:spacing w:val="15"/>
          <w:kern w:val="0"/>
          <w:sz w:val="24"/>
        </w:rPr>
        <w:t>相关负责人进行严肃查处。</w:t>
      </w:r>
    </w:p>
    <w:p w:rsidR="00B85219" w:rsidRDefault="00B85219" w:rsidP="00B85219">
      <w:pPr>
        <w:widowControl/>
        <w:shd w:val="clear" w:color="auto" w:fill="FFFFFF"/>
        <w:spacing w:line="440" w:lineRule="exact"/>
        <w:ind w:firstLineChars="204" w:firstLine="551"/>
        <w:jc w:val="left"/>
        <w:textAlignment w:val="baseline"/>
        <w:rPr>
          <w:rFonts w:asciiTheme="minorEastAsia" w:eastAsiaTheme="minorEastAsia" w:hAnsiTheme="minorEastAsia" w:cs="宋体"/>
          <w:spacing w:val="15"/>
          <w:kern w:val="0"/>
          <w:sz w:val="24"/>
        </w:rPr>
      </w:pPr>
      <w:r>
        <w:rPr>
          <w:rFonts w:asciiTheme="minorEastAsia" w:eastAsiaTheme="minorEastAsia" w:hAnsiTheme="minorEastAsia" w:cs="宋体" w:hint="eastAsia"/>
          <w:spacing w:val="15"/>
          <w:kern w:val="0"/>
          <w:sz w:val="24"/>
        </w:rPr>
        <w:t>5.</w:t>
      </w:r>
      <w:r w:rsidR="004D1223">
        <w:rPr>
          <w:rFonts w:asciiTheme="minorEastAsia" w:eastAsiaTheme="minorEastAsia" w:hAnsiTheme="minorEastAsia" w:cs="宋体" w:hint="eastAsia"/>
          <w:spacing w:val="15"/>
          <w:kern w:val="0"/>
          <w:sz w:val="24"/>
        </w:rPr>
        <w:t>加强宣传引导。</w:t>
      </w:r>
      <w:r>
        <w:rPr>
          <w:rFonts w:asciiTheme="minorEastAsia" w:eastAsiaTheme="minorEastAsia" w:hAnsiTheme="minorEastAsia" w:cs="宋体" w:hint="eastAsia"/>
          <w:spacing w:val="15"/>
          <w:kern w:val="0"/>
          <w:sz w:val="24"/>
        </w:rPr>
        <w:t>充分利用媒体营造氛围，扩大影响，引导学生家长和社会各界广泛关注、积极参与，共同为嘉定教育发展出谋划策。</w:t>
      </w:r>
    </w:p>
    <w:p w:rsidR="000F1990" w:rsidRPr="004E4F95" w:rsidRDefault="000F1990" w:rsidP="004E4F95">
      <w:pPr>
        <w:spacing w:line="360" w:lineRule="auto"/>
        <w:rPr>
          <w:rFonts w:asciiTheme="minorEastAsia" w:eastAsiaTheme="minorEastAsia" w:hAnsiTheme="minorEastAsia" w:cs="宋体"/>
          <w:spacing w:val="15"/>
          <w:kern w:val="0"/>
          <w:sz w:val="24"/>
        </w:rPr>
      </w:pPr>
    </w:p>
    <w:p w:rsidR="000F1990" w:rsidRPr="004E4F95" w:rsidRDefault="000F1990" w:rsidP="004E4F95">
      <w:pPr>
        <w:spacing w:line="360" w:lineRule="auto"/>
        <w:jc w:val="right"/>
        <w:rPr>
          <w:rFonts w:asciiTheme="minorEastAsia" w:eastAsiaTheme="minorEastAsia" w:hAnsiTheme="minorEastAsia" w:cs="宋体"/>
          <w:spacing w:val="15"/>
          <w:kern w:val="0"/>
          <w:sz w:val="24"/>
        </w:rPr>
      </w:pPr>
      <w:r w:rsidRPr="004E4F95">
        <w:rPr>
          <w:rFonts w:asciiTheme="minorEastAsia" w:eastAsiaTheme="minorEastAsia" w:hAnsiTheme="minorEastAsia" w:cs="宋体" w:hint="eastAsia"/>
          <w:spacing w:val="15"/>
          <w:kern w:val="0"/>
          <w:sz w:val="24"/>
        </w:rPr>
        <w:t>上海市嘉定区震川中学</w:t>
      </w:r>
    </w:p>
    <w:p w:rsidR="003529B0" w:rsidRDefault="000F1990" w:rsidP="004E4F95">
      <w:pPr>
        <w:spacing w:line="360" w:lineRule="auto"/>
        <w:jc w:val="right"/>
        <w:rPr>
          <w:rFonts w:asciiTheme="minorEastAsia" w:eastAsiaTheme="minorEastAsia" w:hAnsiTheme="minorEastAsia" w:cs="宋体"/>
          <w:spacing w:val="15"/>
          <w:kern w:val="0"/>
          <w:sz w:val="24"/>
        </w:rPr>
      </w:pPr>
      <w:r w:rsidRPr="004E4F95">
        <w:rPr>
          <w:rFonts w:asciiTheme="minorEastAsia" w:eastAsiaTheme="minorEastAsia" w:hAnsiTheme="minorEastAsia" w:cs="宋体" w:hint="eastAsia"/>
          <w:spacing w:val="15"/>
          <w:kern w:val="0"/>
          <w:sz w:val="24"/>
        </w:rPr>
        <w:t>202</w:t>
      </w:r>
      <w:r w:rsidR="006F48D8">
        <w:rPr>
          <w:rFonts w:asciiTheme="minorEastAsia" w:eastAsiaTheme="minorEastAsia" w:hAnsiTheme="minorEastAsia" w:cs="宋体"/>
          <w:spacing w:val="15"/>
          <w:kern w:val="0"/>
          <w:sz w:val="24"/>
        </w:rPr>
        <w:t>2</w:t>
      </w:r>
      <w:r w:rsidRPr="004E4F95">
        <w:rPr>
          <w:rFonts w:asciiTheme="minorEastAsia" w:eastAsiaTheme="minorEastAsia" w:hAnsiTheme="minorEastAsia" w:cs="宋体" w:hint="eastAsia"/>
          <w:spacing w:val="15"/>
          <w:kern w:val="0"/>
          <w:sz w:val="24"/>
        </w:rPr>
        <w:t>年</w:t>
      </w:r>
      <w:r w:rsidR="006F48D8">
        <w:rPr>
          <w:rFonts w:asciiTheme="minorEastAsia" w:eastAsiaTheme="minorEastAsia" w:hAnsiTheme="minorEastAsia" w:cs="宋体"/>
          <w:spacing w:val="15"/>
          <w:kern w:val="0"/>
          <w:sz w:val="24"/>
        </w:rPr>
        <w:t>5</w:t>
      </w:r>
      <w:r w:rsidRPr="004E4F95">
        <w:rPr>
          <w:rFonts w:asciiTheme="minorEastAsia" w:eastAsiaTheme="minorEastAsia" w:hAnsiTheme="minorEastAsia" w:cs="宋体" w:hint="eastAsia"/>
          <w:spacing w:val="15"/>
          <w:kern w:val="0"/>
          <w:sz w:val="24"/>
        </w:rPr>
        <w:t>月</w:t>
      </w:r>
    </w:p>
    <w:p w:rsidR="006A1EAB" w:rsidRDefault="006A1EAB" w:rsidP="006A1EAB">
      <w:pPr>
        <w:jc w:val="center"/>
      </w:pPr>
      <w:r>
        <w:rPr>
          <w:rFonts w:hint="eastAsia"/>
        </w:rPr>
        <w:t>学校公众号</w:t>
      </w:r>
      <w:r>
        <w:rPr>
          <w:rFonts w:hint="eastAsia"/>
        </w:rPr>
        <w:t xml:space="preserve"> </w:t>
      </w:r>
      <w:r>
        <w:rPr>
          <w:rFonts w:hint="eastAsia"/>
        </w:rPr>
        <w:t>二维码</w:t>
      </w:r>
    </w:p>
    <w:p w:rsidR="006A1EAB" w:rsidRDefault="006A1EAB" w:rsidP="006A1EAB">
      <w:pPr>
        <w:jc w:val="center"/>
      </w:pPr>
      <w:r w:rsidRPr="002477E9">
        <w:rPr>
          <w:noProof/>
        </w:rPr>
        <w:drawing>
          <wp:inline distT="0" distB="0" distL="0" distR="0">
            <wp:extent cx="768927" cy="731397"/>
            <wp:effectExtent l="0" t="0" r="0" b="0"/>
            <wp:docPr id="1" name="图片 1" descr="1653633870733_8CD0B2EF-7E41-4a32-88C4-0B861EA5FE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53633870733_8CD0B2EF-7E41-4a32-88C4-0B861EA5FEB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7983" cy="740011"/>
                    </a:xfrm>
                    <a:prstGeom prst="rect">
                      <a:avLst/>
                    </a:prstGeom>
                    <a:noFill/>
                    <a:ln>
                      <a:noFill/>
                    </a:ln>
                  </pic:spPr>
                </pic:pic>
              </a:graphicData>
            </a:graphic>
          </wp:inline>
        </w:drawing>
      </w:r>
    </w:p>
    <w:p w:rsidR="006A1EAB" w:rsidRDefault="006A1EAB" w:rsidP="006A1EAB">
      <w:pPr>
        <w:jc w:val="center"/>
      </w:pPr>
    </w:p>
    <w:p w:rsidR="006A1EAB" w:rsidRPr="003529B0" w:rsidRDefault="006A1EAB" w:rsidP="004E4F95">
      <w:pPr>
        <w:spacing w:line="360" w:lineRule="auto"/>
        <w:jc w:val="right"/>
        <w:rPr>
          <w:rFonts w:asciiTheme="minorEastAsia" w:eastAsiaTheme="minorEastAsia" w:hAnsiTheme="minorEastAsia" w:cs="宋体"/>
          <w:spacing w:val="15"/>
          <w:kern w:val="0"/>
          <w:sz w:val="24"/>
        </w:rPr>
      </w:pPr>
    </w:p>
    <w:sectPr w:rsidR="006A1EAB" w:rsidRPr="003529B0" w:rsidSect="00B748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6AE" w:rsidRDefault="007776AE" w:rsidP="00D039CA">
      <w:r>
        <w:separator/>
      </w:r>
    </w:p>
  </w:endnote>
  <w:endnote w:type="continuationSeparator" w:id="0">
    <w:p w:rsidR="007776AE" w:rsidRDefault="007776AE" w:rsidP="00D03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6AE" w:rsidRDefault="007776AE" w:rsidP="00D039CA">
      <w:r>
        <w:separator/>
      </w:r>
    </w:p>
  </w:footnote>
  <w:footnote w:type="continuationSeparator" w:id="0">
    <w:p w:rsidR="007776AE" w:rsidRDefault="007776AE" w:rsidP="00D039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7A6804F"/>
    <w:multiLevelType w:val="singleLevel"/>
    <w:tmpl w:val="F7A6804F"/>
    <w:lvl w:ilvl="0">
      <w:start w:val="2"/>
      <w:numFmt w:val="chineseCounting"/>
      <w:suff w:val="nothing"/>
      <w:lvlText w:val="%1、"/>
      <w:lvlJc w:val="left"/>
      <w:rPr>
        <w:rFonts w:hint="eastAsia"/>
      </w:rPr>
    </w:lvl>
  </w:abstractNum>
  <w:abstractNum w:abstractNumId="1">
    <w:nsid w:val="74B05829"/>
    <w:multiLevelType w:val="hybridMultilevel"/>
    <w:tmpl w:val="B720C464"/>
    <w:lvl w:ilvl="0" w:tplc="11F8A9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6711DA4"/>
    <w:multiLevelType w:val="hybridMultilevel"/>
    <w:tmpl w:val="E230FD82"/>
    <w:lvl w:ilvl="0" w:tplc="C5EA1952">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D2B"/>
    <w:rsid w:val="00002413"/>
    <w:rsid w:val="0003037E"/>
    <w:rsid w:val="000F1990"/>
    <w:rsid w:val="000F3D7B"/>
    <w:rsid w:val="00115BC2"/>
    <w:rsid w:val="00132C03"/>
    <w:rsid w:val="00187D10"/>
    <w:rsid w:val="00197D2B"/>
    <w:rsid w:val="001A531F"/>
    <w:rsid w:val="001B25A3"/>
    <w:rsid w:val="001D42A5"/>
    <w:rsid w:val="002250FA"/>
    <w:rsid w:val="00236135"/>
    <w:rsid w:val="00254026"/>
    <w:rsid w:val="002B0C30"/>
    <w:rsid w:val="002C0D1E"/>
    <w:rsid w:val="002F6012"/>
    <w:rsid w:val="00327DD1"/>
    <w:rsid w:val="003529B0"/>
    <w:rsid w:val="00386F41"/>
    <w:rsid w:val="003E3202"/>
    <w:rsid w:val="00457984"/>
    <w:rsid w:val="004C3A37"/>
    <w:rsid w:val="004C3E6B"/>
    <w:rsid w:val="004D1223"/>
    <w:rsid w:val="004E4F95"/>
    <w:rsid w:val="005423AD"/>
    <w:rsid w:val="005604B9"/>
    <w:rsid w:val="005667C5"/>
    <w:rsid w:val="005903D1"/>
    <w:rsid w:val="005B13CF"/>
    <w:rsid w:val="006221F2"/>
    <w:rsid w:val="00622B67"/>
    <w:rsid w:val="00635F6F"/>
    <w:rsid w:val="006662E3"/>
    <w:rsid w:val="006946EC"/>
    <w:rsid w:val="006A1EAB"/>
    <w:rsid w:val="006D1BE0"/>
    <w:rsid w:val="006F48D8"/>
    <w:rsid w:val="007776AE"/>
    <w:rsid w:val="007C339E"/>
    <w:rsid w:val="007F0164"/>
    <w:rsid w:val="00817E49"/>
    <w:rsid w:val="00843408"/>
    <w:rsid w:val="008614CD"/>
    <w:rsid w:val="008644EF"/>
    <w:rsid w:val="0095334A"/>
    <w:rsid w:val="00957074"/>
    <w:rsid w:val="0099509E"/>
    <w:rsid w:val="009A25DA"/>
    <w:rsid w:val="009A50F1"/>
    <w:rsid w:val="00AB23A7"/>
    <w:rsid w:val="00AD3614"/>
    <w:rsid w:val="00AE1EF0"/>
    <w:rsid w:val="00AE7568"/>
    <w:rsid w:val="00B163DC"/>
    <w:rsid w:val="00B74890"/>
    <w:rsid w:val="00B85219"/>
    <w:rsid w:val="00B87526"/>
    <w:rsid w:val="00BE6B8D"/>
    <w:rsid w:val="00CA7436"/>
    <w:rsid w:val="00D039CA"/>
    <w:rsid w:val="00D60FBC"/>
    <w:rsid w:val="00DD4AAE"/>
    <w:rsid w:val="00DE1F74"/>
    <w:rsid w:val="00DE5E5F"/>
    <w:rsid w:val="00E83189"/>
    <w:rsid w:val="00EE31C2"/>
    <w:rsid w:val="00EF5F6C"/>
    <w:rsid w:val="00F31568"/>
    <w:rsid w:val="00FF2D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3FBDBD-AE9B-4152-B71B-21BC8C476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D2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rsid w:val="00197D2B"/>
    <w:rPr>
      <w:szCs w:val="20"/>
    </w:rPr>
  </w:style>
  <w:style w:type="paragraph" w:styleId="a3">
    <w:name w:val="List Paragraph"/>
    <w:basedOn w:val="a"/>
    <w:uiPriority w:val="34"/>
    <w:qFormat/>
    <w:rsid w:val="00197D2B"/>
    <w:pPr>
      <w:ind w:firstLineChars="200" w:firstLine="420"/>
    </w:pPr>
  </w:style>
  <w:style w:type="table" w:styleId="a4">
    <w:name w:val="Table Grid"/>
    <w:basedOn w:val="a1"/>
    <w:uiPriority w:val="59"/>
    <w:rsid w:val="006D1B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Date"/>
    <w:basedOn w:val="a"/>
    <w:next w:val="a"/>
    <w:link w:val="Char"/>
    <w:uiPriority w:val="99"/>
    <w:semiHidden/>
    <w:unhideWhenUsed/>
    <w:rsid w:val="00DD4AAE"/>
    <w:pPr>
      <w:ind w:leftChars="2500" w:left="100"/>
    </w:pPr>
  </w:style>
  <w:style w:type="character" w:customStyle="1" w:styleId="Char">
    <w:name w:val="日期 Char"/>
    <w:basedOn w:val="a0"/>
    <w:link w:val="a5"/>
    <w:uiPriority w:val="99"/>
    <w:semiHidden/>
    <w:rsid w:val="00DD4AAE"/>
    <w:rPr>
      <w:rFonts w:ascii="Times New Roman" w:eastAsia="宋体" w:hAnsi="Times New Roman" w:cs="Times New Roman"/>
      <w:szCs w:val="24"/>
    </w:rPr>
  </w:style>
  <w:style w:type="paragraph" w:styleId="a6">
    <w:name w:val="header"/>
    <w:basedOn w:val="a"/>
    <w:link w:val="Char0"/>
    <w:uiPriority w:val="99"/>
    <w:unhideWhenUsed/>
    <w:rsid w:val="00D039C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D039CA"/>
    <w:rPr>
      <w:rFonts w:ascii="Times New Roman" w:eastAsia="宋体" w:hAnsi="Times New Roman" w:cs="Times New Roman"/>
      <w:sz w:val="18"/>
      <w:szCs w:val="18"/>
    </w:rPr>
  </w:style>
  <w:style w:type="paragraph" w:styleId="a7">
    <w:name w:val="footer"/>
    <w:basedOn w:val="a"/>
    <w:link w:val="Char1"/>
    <w:uiPriority w:val="99"/>
    <w:unhideWhenUsed/>
    <w:rsid w:val="00D039CA"/>
    <w:pPr>
      <w:tabs>
        <w:tab w:val="center" w:pos="4153"/>
        <w:tab w:val="right" w:pos="8306"/>
      </w:tabs>
      <w:snapToGrid w:val="0"/>
      <w:jc w:val="left"/>
    </w:pPr>
    <w:rPr>
      <w:sz w:val="18"/>
      <w:szCs w:val="18"/>
    </w:rPr>
  </w:style>
  <w:style w:type="character" w:customStyle="1" w:styleId="Char1">
    <w:name w:val="页脚 Char"/>
    <w:basedOn w:val="a0"/>
    <w:link w:val="a7"/>
    <w:uiPriority w:val="99"/>
    <w:rsid w:val="00D039C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241</Words>
  <Characters>1379</Characters>
  <Application>Microsoft Office Word</Application>
  <DocSecurity>0</DocSecurity>
  <Lines>11</Lines>
  <Paragraphs>3</Paragraphs>
  <ScaleCrop>false</ScaleCrop>
  <Company>Lenovo</Company>
  <LinksUpToDate>false</LinksUpToDate>
  <CharactersWithSpaces>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zhs</cp:lastModifiedBy>
  <cp:revision>6</cp:revision>
  <dcterms:created xsi:type="dcterms:W3CDTF">2022-05-29T08:36:00Z</dcterms:created>
  <dcterms:modified xsi:type="dcterms:W3CDTF">2022-05-29T08:39:00Z</dcterms:modified>
</cp:coreProperties>
</file>